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E5E80" w14:textId="77777777" w:rsidR="00015B26" w:rsidRDefault="008C0D3A">
      <w:pPr>
        <w:widowControl/>
        <w:adjustRightInd w:val="0"/>
        <w:snapToGrid w:val="0"/>
        <w:spacing w:after="0" w:line="320" w:lineRule="exac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附件一:</w:t>
      </w:r>
    </w:p>
    <w:p w14:paraId="12CC0D99" w14:textId="77777777" w:rsidR="00015B26" w:rsidRDefault="008C0D3A">
      <w:pPr>
        <w:widowControl/>
        <w:adjustRightInd w:val="0"/>
        <w:snapToGrid w:val="0"/>
        <w:spacing w:after="0" w:line="320" w:lineRule="exact"/>
        <w:jc w:val="center"/>
        <w:rPr>
          <w:rFonts w:ascii="宋体" w:hAnsi="宋体" w:hint="eastAsia"/>
          <w:b/>
          <w:sz w:val="24"/>
        </w:rPr>
      </w:pPr>
      <w:bookmarkStart w:id="0" w:name="_Hlk198199689"/>
      <w:r>
        <w:rPr>
          <w:rFonts w:ascii="宋体" w:hAnsi="宋体" w:hint="eastAsia"/>
          <w:b/>
          <w:sz w:val="24"/>
        </w:rPr>
        <w:t>粤港澳物理学会2</w:t>
      </w:r>
      <w:r>
        <w:rPr>
          <w:rFonts w:ascii="宋体" w:hAnsi="宋体"/>
          <w:b/>
          <w:sz w:val="24"/>
        </w:rPr>
        <w:t>025</w:t>
      </w:r>
      <w:r>
        <w:rPr>
          <w:rFonts w:ascii="宋体" w:hAnsi="宋体" w:hint="eastAsia"/>
          <w:b/>
          <w:sz w:val="24"/>
        </w:rPr>
        <w:t>联合年会暨量子科技论坛</w:t>
      </w:r>
    </w:p>
    <w:bookmarkEnd w:id="0"/>
    <w:p w14:paraId="393269CB" w14:textId="77777777" w:rsidR="00015B26" w:rsidRDefault="008C0D3A">
      <w:pPr>
        <w:widowControl/>
        <w:adjustRightInd w:val="0"/>
        <w:snapToGrid w:val="0"/>
        <w:spacing w:after="0" w:line="320" w:lineRule="exact"/>
        <w:jc w:val="center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参会回执</w:t>
      </w:r>
    </w:p>
    <w:p w14:paraId="5E1167F6" w14:textId="77777777" w:rsidR="00015B26" w:rsidRDefault="008C0D3A">
      <w:pPr>
        <w:widowControl/>
        <w:adjustRightInd w:val="0"/>
        <w:snapToGrid w:val="0"/>
        <w:spacing w:after="0" w:line="320" w:lineRule="exac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时间：20</w:t>
      </w:r>
      <w:r>
        <w:rPr>
          <w:rFonts w:ascii="宋体" w:hAnsi="宋体"/>
          <w:bCs/>
          <w:sz w:val="24"/>
        </w:rPr>
        <w:t>25</w:t>
      </w:r>
      <w:r>
        <w:rPr>
          <w:rFonts w:ascii="宋体" w:hAnsi="宋体" w:hint="eastAsia"/>
          <w:bCs/>
          <w:sz w:val="24"/>
        </w:rPr>
        <w:t>年</w:t>
      </w:r>
      <w:r>
        <w:rPr>
          <w:rFonts w:ascii="宋体" w:hAnsi="宋体"/>
          <w:bCs/>
          <w:sz w:val="24"/>
        </w:rPr>
        <w:t>9</w:t>
      </w:r>
      <w:r>
        <w:rPr>
          <w:rFonts w:ascii="宋体" w:hAnsi="宋体" w:hint="eastAsia"/>
          <w:bCs/>
          <w:sz w:val="24"/>
        </w:rPr>
        <w:t>月</w:t>
      </w:r>
      <w:r>
        <w:rPr>
          <w:rFonts w:ascii="宋体" w:hAnsi="宋体"/>
          <w:bCs/>
          <w:sz w:val="24"/>
        </w:rPr>
        <w:t>19</w:t>
      </w:r>
      <w:r>
        <w:rPr>
          <w:rFonts w:ascii="宋体" w:hAnsi="宋体" w:hint="eastAsia"/>
          <w:bCs/>
          <w:sz w:val="24"/>
        </w:rPr>
        <w:t>-</w:t>
      </w:r>
      <w:r>
        <w:rPr>
          <w:rFonts w:ascii="宋体" w:hAnsi="宋体"/>
          <w:bCs/>
          <w:sz w:val="24"/>
        </w:rPr>
        <w:t>22</w:t>
      </w:r>
      <w:r>
        <w:rPr>
          <w:rFonts w:ascii="宋体" w:hAnsi="宋体" w:hint="eastAsia"/>
          <w:bCs/>
          <w:sz w:val="24"/>
        </w:rPr>
        <w:t xml:space="preserve">日  </w:t>
      </w:r>
      <w:r>
        <w:rPr>
          <w:rFonts w:ascii="宋体" w:hAnsi="宋体"/>
          <w:bCs/>
          <w:sz w:val="24"/>
        </w:rPr>
        <w:t xml:space="preserve">           </w:t>
      </w:r>
      <w:r>
        <w:rPr>
          <w:rFonts w:ascii="宋体" w:hAnsi="宋体" w:hint="eastAsia"/>
          <w:bCs/>
          <w:sz w:val="24"/>
        </w:rPr>
        <w:t xml:space="preserve">  </w:t>
      </w:r>
      <w:r>
        <w:rPr>
          <w:rFonts w:ascii="宋体" w:hAnsi="宋体"/>
          <w:bCs/>
          <w:sz w:val="24"/>
        </w:rPr>
        <w:t xml:space="preserve">     </w:t>
      </w:r>
      <w:r>
        <w:rPr>
          <w:rFonts w:ascii="宋体" w:hAnsi="宋体" w:hint="eastAsia"/>
          <w:bCs/>
          <w:sz w:val="24"/>
        </w:rPr>
        <w:t>地点：广东省东莞松山湖</w:t>
      </w:r>
    </w:p>
    <w:tbl>
      <w:tblPr>
        <w:tblpPr w:leftFromText="181" w:rightFromText="181" w:vertAnchor="text" w:horzAnchor="margin" w:tblpX="-99" w:tblpY="29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137"/>
        <w:gridCol w:w="27"/>
        <w:gridCol w:w="823"/>
        <w:gridCol w:w="1276"/>
        <w:gridCol w:w="564"/>
        <w:gridCol w:w="995"/>
        <w:gridCol w:w="1982"/>
      </w:tblGrid>
      <w:tr w:rsidR="00015B26" w14:paraId="0269E19C" w14:textId="77777777" w:rsidTr="00211686">
        <w:trPr>
          <w:cantSplit/>
          <w:trHeight w:val="274"/>
        </w:trPr>
        <w:tc>
          <w:tcPr>
            <w:tcW w:w="2547" w:type="dxa"/>
            <w:vAlign w:val="center"/>
          </w:tcPr>
          <w:p w14:paraId="5CCE32B0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37" w:type="dxa"/>
            <w:vAlign w:val="center"/>
          </w:tcPr>
          <w:p w14:paraId="6D7B8079" w14:textId="77777777" w:rsidR="00015B26" w:rsidRDefault="00015B26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5FC896F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276" w:type="dxa"/>
            <w:vAlign w:val="center"/>
          </w:tcPr>
          <w:p w14:paraId="34313B52" w14:textId="77777777" w:rsidR="00015B26" w:rsidRDefault="00015B26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FBD8404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国籍</w:t>
            </w:r>
          </w:p>
        </w:tc>
        <w:tc>
          <w:tcPr>
            <w:tcW w:w="1982" w:type="dxa"/>
            <w:vAlign w:val="center"/>
          </w:tcPr>
          <w:p w14:paraId="047E7562" w14:textId="77777777" w:rsidR="00015B26" w:rsidRDefault="00015B26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15B26" w14:paraId="76B5F759" w14:textId="77777777" w:rsidTr="00211686">
        <w:trPr>
          <w:cantSplit/>
          <w:trHeight w:val="509"/>
        </w:trPr>
        <w:tc>
          <w:tcPr>
            <w:tcW w:w="2547" w:type="dxa"/>
            <w:vAlign w:val="center"/>
          </w:tcPr>
          <w:p w14:paraId="3300C935" w14:textId="77777777" w:rsidR="00015B26" w:rsidRDefault="008C0D3A">
            <w:pPr>
              <w:adjustRightInd w:val="0"/>
              <w:snapToGrid w:val="0"/>
              <w:spacing w:after="0" w:line="260" w:lineRule="exact"/>
              <w:jc w:val="center"/>
              <w:rPr>
                <w:rFonts w:asciiTheme="minorEastAsia" w:hAnsiTheme="minorEastAsia" w:cstheme="minorEastAsia" w:hint="eastAsia"/>
                <w:b/>
                <w:color w:val="0000FF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FF"/>
                <w:sz w:val="24"/>
              </w:rPr>
              <w:t>E-mail</w:t>
            </w:r>
          </w:p>
          <w:p w14:paraId="4033BE30" w14:textId="77777777" w:rsidR="00015B26" w:rsidRDefault="008C0D3A">
            <w:pPr>
              <w:adjustRightInd w:val="0"/>
              <w:snapToGrid w:val="0"/>
              <w:spacing w:after="0" w:line="260" w:lineRule="exact"/>
              <w:jc w:val="center"/>
              <w:rPr>
                <w:rFonts w:ascii="宋体" w:hAnsi="宋体" w:hint="eastAsia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(电子发票发至邮箱)</w:t>
            </w:r>
          </w:p>
        </w:tc>
        <w:tc>
          <w:tcPr>
            <w:tcW w:w="3263" w:type="dxa"/>
            <w:gridSpan w:val="4"/>
            <w:vAlign w:val="center"/>
          </w:tcPr>
          <w:p w14:paraId="1C14104E" w14:textId="77777777" w:rsidR="00015B26" w:rsidRDefault="00015B26">
            <w:pPr>
              <w:adjustRightInd w:val="0"/>
              <w:snapToGrid w:val="0"/>
              <w:spacing w:after="0" w:line="260" w:lineRule="exact"/>
              <w:jc w:val="left"/>
              <w:rPr>
                <w:rFonts w:ascii="宋体" w:hAnsi="宋体" w:hint="eastAsia"/>
                <w:b/>
                <w:color w:val="FF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8C24425" w14:textId="77777777" w:rsidR="00015B26" w:rsidRDefault="008C0D3A">
            <w:pPr>
              <w:adjustRightInd w:val="0"/>
              <w:snapToGrid w:val="0"/>
              <w:spacing w:after="0" w:line="260" w:lineRule="exact"/>
              <w:jc w:val="center"/>
              <w:rPr>
                <w:rFonts w:ascii="宋体" w:hAnsi="宋体" w:hint="eastAsia"/>
                <w:bCs/>
                <w:color w:val="FF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手机号码</w:t>
            </w:r>
          </w:p>
        </w:tc>
        <w:tc>
          <w:tcPr>
            <w:tcW w:w="1982" w:type="dxa"/>
            <w:vAlign w:val="center"/>
          </w:tcPr>
          <w:p w14:paraId="5FBD280A" w14:textId="77777777" w:rsidR="00015B26" w:rsidRDefault="00015B26">
            <w:pPr>
              <w:adjustRightInd w:val="0"/>
              <w:snapToGrid w:val="0"/>
              <w:spacing w:after="0" w:line="260" w:lineRule="exact"/>
              <w:jc w:val="left"/>
              <w:rPr>
                <w:rFonts w:ascii="宋体" w:hAnsi="宋体" w:hint="eastAsia"/>
                <w:b/>
                <w:color w:val="FF0000"/>
                <w:sz w:val="24"/>
              </w:rPr>
            </w:pPr>
          </w:p>
        </w:tc>
      </w:tr>
      <w:tr w:rsidR="00015B26" w14:paraId="69CD7F1C" w14:textId="77777777" w:rsidTr="00211686">
        <w:trPr>
          <w:cantSplit/>
          <w:trHeight w:val="417"/>
        </w:trPr>
        <w:tc>
          <w:tcPr>
            <w:tcW w:w="2547" w:type="dxa"/>
            <w:vAlign w:val="center"/>
          </w:tcPr>
          <w:p w14:paraId="3DDF0ADE" w14:textId="77777777" w:rsidR="00015B26" w:rsidRDefault="008C0D3A">
            <w:pPr>
              <w:adjustRightInd w:val="0"/>
              <w:snapToGrid w:val="0"/>
              <w:spacing w:after="0" w:line="260" w:lineRule="exact"/>
              <w:jc w:val="center"/>
              <w:rPr>
                <w:rFonts w:asciiTheme="minorEastAsia" w:hAnsiTheme="minorEastAsia" w:cstheme="minorEastAsia" w:hint="eastAsia"/>
                <w:b/>
                <w:color w:val="0000FF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FF"/>
                <w:sz w:val="24"/>
              </w:rPr>
              <w:t>所在单位</w:t>
            </w:r>
            <w:r>
              <w:rPr>
                <w:rFonts w:asciiTheme="minorEastAsia" w:hAnsiTheme="minorEastAsia" w:cstheme="minorEastAsia" w:hint="eastAsia"/>
                <w:b/>
                <w:color w:val="FF0000"/>
                <w:sz w:val="24"/>
              </w:rPr>
              <w:t>（发票抬头）</w:t>
            </w:r>
          </w:p>
        </w:tc>
        <w:tc>
          <w:tcPr>
            <w:tcW w:w="3263" w:type="dxa"/>
            <w:gridSpan w:val="4"/>
            <w:vAlign w:val="center"/>
          </w:tcPr>
          <w:p w14:paraId="30B0B21A" w14:textId="77777777" w:rsidR="00015B26" w:rsidRDefault="00015B26">
            <w:pPr>
              <w:adjustRightInd w:val="0"/>
              <w:snapToGrid w:val="0"/>
              <w:spacing w:after="0" w:line="260" w:lineRule="exact"/>
              <w:jc w:val="center"/>
              <w:rPr>
                <w:rFonts w:asciiTheme="minorEastAsia" w:hAnsiTheme="minorEastAsia" w:cstheme="minorEastAsia" w:hint="eastAsia"/>
                <w:b/>
                <w:color w:val="0000FF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AD65EB" w14:textId="77777777" w:rsidR="00015B26" w:rsidRDefault="008C0D3A">
            <w:pPr>
              <w:adjustRightInd w:val="0"/>
              <w:snapToGrid w:val="0"/>
              <w:spacing w:after="0" w:line="260" w:lineRule="exact"/>
              <w:jc w:val="center"/>
              <w:rPr>
                <w:rFonts w:asciiTheme="minorEastAsia" w:hAnsiTheme="minorEastAsia" w:cstheme="minorEastAsia" w:hint="eastAsia"/>
                <w:bCs/>
                <w:color w:val="0000FF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所在单位纳税人识别号</w:t>
            </w:r>
          </w:p>
        </w:tc>
        <w:tc>
          <w:tcPr>
            <w:tcW w:w="1982" w:type="dxa"/>
            <w:vAlign w:val="center"/>
          </w:tcPr>
          <w:p w14:paraId="682B8D02" w14:textId="77777777" w:rsidR="00015B26" w:rsidRDefault="00015B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15B26" w14:paraId="7865F1DA" w14:textId="77777777" w:rsidTr="00211686">
        <w:trPr>
          <w:cantSplit/>
          <w:trHeight w:val="472"/>
        </w:trPr>
        <w:tc>
          <w:tcPr>
            <w:tcW w:w="2547" w:type="dxa"/>
            <w:vAlign w:val="center"/>
          </w:tcPr>
          <w:p w14:paraId="0B9238E8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3263" w:type="dxa"/>
            <w:gridSpan w:val="4"/>
            <w:vAlign w:val="center"/>
          </w:tcPr>
          <w:p w14:paraId="039DC6B2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</w:t>
            </w:r>
          </w:p>
        </w:tc>
        <w:tc>
          <w:tcPr>
            <w:tcW w:w="1559" w:type="dxa"/>
            <w:gridSpan w:val="2"/>
            <w:vAlign w:val="center"/>
          </w:tcPr>
          <w:p w14:paraId="56DC46CC" w14:textId="77777777" w:rsidR="00015B26" w:rsidRDefault="008C0D3A">
            <w:pPr>
              <w:adjustRightInd w:val="0"/>
              <w:snapToGrid w:val="0"/>
              <w:spacing w:after="0"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982" w:type="dxa"/>
            <w:vAlign w:val="center"/>
          </w:tcPr>
          <w:p w14:paraId="5B94D96C" w14:textId="77777777" w:rsidR="00015B26" w:rsidRDefault="00015B26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15B26" w14:paraId="04FE8A32" w14:textId="77777777" w:rsidTr="00211686">
        <w:trPr>
          <w:trHeight w:val="438"/>
        </w:trPr>
        <w:tc>
          <w:tcPr>
            <w:tcW w:w="2547" w:type="dxa"/>
            <w:vAlign w:val="center"/>
          </w:tcPr>
          <w:p w14:paraId="79FC2E6E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到会时间</w:t>
            </w:r>
          </w:p>
        </w:tc>
        <w:tc>
          <w:tcPr>
            <w:tcW w:w="3263" w:type="dxa"/>
            <w:gridSpan w:val="4"/>
            <w:vAlign w:val="center"/>
          </w:tcPr>
          <w:p w14:paraId="5A8E2413" w14:textId="77777777" w:rsidR="00015B26" w:rsidRDefault="008C0D3A">
            <w:pPr>
              <w:adjustRightInd w:val="0"/>
              <w:snapToGrid w:val="0"/>
              <w:spacing w:after="0" w:line="3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   时</w:t>
            </w:r>
          </w:p>
        </w:tc>
        <w:tc>
          <w:tcPr>
            <w:tcW w:w="1559" w:type="dxa"/>
            <w:gridSpan w:val="2"/>
            <w:vAlign w:val="center"/>
          </w:tcPr>
          <w:p w14:paraId="1A0ADF52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离会时间</w:t>
            </w:r>
          </w:p>
        </w:tc>
        <w:tc>
          <w:tcPr>
            <w:tcW w:w="1982" w:type="dxa"/>
            <w:vAlign w:val="center"/>
          </w:tcPr>
          <w:p w14:paraId="2E260E47" w14:textId="77777777" w:rsidR="00015B26" w:rsidRDefault="008C0D3A">
            <w:pPr>
              <w:adjustRightInd w:val="0"/>
              <w:snapToGrid w:val="0"/>
              <w:spacing w:after="0" w:line="32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   时</w:t>
            </w:r>
          </w:p>
        </w:tc>
      </w:tr>
      <w:tr w:rsidR="00015B26" w14:paraId="53A70376" w14:textId="77777777" w:rsidTr="00211686">
        <w:trPr>
          <w:trHeight w:val="1601"/>
        </w:trPr>
        <w:tc>
          <w:tcPr>
            <w:tcW w:w="2547" w:type="dxa"/>
            <w:vMerge w:val="restart"/>
            <w:vAlign w:val="center"/>
          </w:tcPr>
          <w:p w14:paraId="34084FD2" w14:textId="77777777" w:rsidR="00015B26" w:rsidRDefault="008C0D3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口头报告投稿</w:t>
            </w:r>
          </w:p>
        </w:tc>
        <w:tc>
          <w:tcPr>
            <w:tcW w:w="1164" w:type="dxa"/>
            <w:gridSpan w:val="2"/>
            <w:vAlign w:val="center"/>
          </w:tcPr>
          <w:p w14:paraId="3DEAF2D9" w14:textId="77777777" w:rsidR="00015B26" w:rsidRDefault="008C0D3A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所属学科或专题</w:t>
            </w:r>
          </w:p>
        </w:tc>
        <w:tc>
          <w:tcPr>
            <w:tcW w:w="5640" w:type="dxa"/>
            <w:gridSpan w:val="5"/>
            <w:vAlign w:val="center"/>
          </w:tcPr>
          <w:p w14:paraId="79733436" w14:textId="77777777" w:rsidR="00015B26" w:rsidRDefault="008C0D3A">
            <w:pPr>
              <w:tabs>
                <w:tab w:val="left" w:pos="709"/>
              </w:tabs>
              <w:spacing w:line="3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 ）原子、分子、光学和量子物理</w:t>
            </w:r>
            <w:r>
              <w:rPr>
                <w:rFonts w:ascii="宋体" w:hAnsi="宋体" w:hint="eastAsia"/>
                <w:bCs/>
              </w:rPr>
              <w:t>；</w:t>
            </w:r>
            <w:r>
              <w:rPr>
                <w:rFonts w:ascii="宋体" w:hAnsi="宋体" w:hint="eastAsia"/>
                <w:bCs/>
                <w:sz w:val="24"/>
              </w:rPr>
              <w:t>（ ）凝聚态物理和统计物理</w:t>
            </w:r>
            <w:r>
              <w:rPr>
                <w:rFonts w:ascii="宋体" w:hAnsi="宋体" w:hint="eastAsia"/>
                <w:bCs/>
              </w:rPr>
              <w:t>；</w:t>
            </w:r>
            <w:r>
              <w:rPr>
                <w:rFonts w:ascii="宋体" w:hAnsi="宋体" w:hint="eastAsia"/>
                <w:bCs/>
                <w:sz w:val="24"/>
              </w:rPr>
              <w:t>（ ）材料物理与工程物理</w:t>
            </w:r>
            <w:r>
              <w:rPr>
                <w:rFonts w:ascii="宋体" w:hAnsi="宋体" w:hint="eastAsia"/>
                <w:bCs/>
              </w:rPr>
              <w:t>；</w:t>
            </w:r>
            <w:r>
              <w:rPr>
                <w:rFonts w:ascii="宋体" w:hAnsi="宋体" w:hint="eastAsia"/>
                <w:bCs/>
                <w:sz w:val="24"/>
              </w:rPr>
              <w:t>（ ）生物物理与软物质</w:t>
            </w:r>
            <w:r>
              <w:rPr>
                <w:rFonts w:ascii="宋体" w:hAnsi="宋体" w:hint="eastAsia"/>
                <w:bCs/>
              </w:rPr>
              <w:t>；（  ）</w:t>
            </w:r>
            <w:r>
              <w:rPr>
                <w:rFonts w:ascii="宋体" w:hAnsi="宋体" w:hint="eastAsia"/>
                <w:bCs/>
                <w:sz w:val="24"/>
              </w:rPr>
              <w:t>天体物理和宇宙学</w:t>
            </w:r>
            <w:r>
              <w:rPr>
                <w:rFonts w:ascii="宋体" w:hAnsi="宋体" w:hint="eastAsia"/>
                <w:bCs/>
              </w:rPr>
              <w:t>；（ ）</w:t>
            </w:r>
            <w:r>
              <w:rPr>
                <w:rFonts w:ascii="宋体" w:hAnsi="宋体" w:hint="eastAsia"/>
                <w:bCs/>
                <w:sz w:val="24"/>
              </w:rPr>
              <w:t>散射物理</w:t>
            </w:r>
            <w:r>
              <w:rPr>
                <w:rFonts w:ascii="宋体" w:hAnsi="宋体" w:hint="eastAsia"/>
                <w:bCs/>
              </w:rPr>
              <w:t>、</w:t>
            </w:r>
            <w:r>
              <w:rPr>
                <w:rFonts w:ascii="宋体" w:hAnsi="宋体" w:hint="eastAsia"/>
                <w:bCs/>
                <w:sz w:val="24"/>
              </w:rPr>
              <w:t>粒子物理</w:t>
            </w:r>
            <w:r>
              <w:rPr>
                <w:rFonts w:ascii="宋体" w:hAnsi="宋体" w:hint="eastAsia"/>
                <w:bCs/>
              </w:rPr>
              <w:t>、</w:t>
            </w:r>
            <w:r>
              <w:rPr>
                <w:rFonts w:ascii="宋体" w:hAnsi="宋体" w:hint="eastAsia"/>
                <w:bCs/>
                <w:sz w:val="24"/>
              </w:rPr>
              <w:t>核物理、等离子物理</w:t>
            </w:r>
            <w:r>
              <w:rPr>
                <w:rFonts w:ascii="宋体" w:hAnsi="宋体" w:hint="eastAsia"/>
                <w:bCs/>
              </w:rPr>
              <w:t>；（ ）</w:t>
            </w:r>
            <w:r>
              <w:rPr>
                <w:rFonts w:ascii="宋体" w:hAnsi="宋体" w:hint="eastAsia"/>
                <w:bCs/>
                <w:sz w:val="24"/>
              </w:rPr>
              <w:t>物理交叉学科和应用物理；</w:t>
            </w:r>
            <w:r>
              <w:rPr>
                <w:rFonts w:ascii="宋体" w:hAnsi="宋体" w:hint="eastAsia"/>
                <w:bCs/>
              </w:rPr>
              <w:t>（ ）</w:t>
            </w:r>
            <w:r>
              <w:rPr>
                <w:rFonts w:ascii="宋体" w:hAnsi="宋体" w:hint="eastAsia"/>
                <w:bCs/>
                <w:sz w:val="24"/>
              </w:rPr>
              <w:t>物理教育。</w:t>
            </w:r>
          </w:p>
        </w:tc>
      </w:tr>
      <w:tr w:rsidR="00015B26" w14:paraId="559B82FC" w14:textId="77777777" w:rsidTr="00211686">
        <w:trPr>
          <w:trHeight w:val="391"/>
        </w:trPr>
        <w:tc>
          <w:tcPr>
            <w:tcW w:w="2547" w:type="dxa"/>
            <w:vMerge/>
            <w:vAlign w:val="center"/>
          </w:tcPr>
          <w:p w14:paraId="493CABD8" w14:textId="77777777" w:rsidR="00015B26" w:rsidRDefault="00015B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164" w:type="dxa"/>
            <w:gridSpan w:val="2"/>
            <w:vMerge w:val="restart"/>
            <w:vAlign w:val="center"/>
          </w:tcPr>
          <w:p w14:paraId="37995F7A" w14:textId="77777777" w:rsidR="00015B26" w:rsidRDefault="008C0D3A">
            <w:pPr>
              <w:adjustRightInd w:val="0"/>
              <w:snapToGrid w:val="0"/>
              <w:spacing w:line="400" w:lineRule="exac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报告题目</w:t>
            </w:r>
          </w:p>
        </w:tc>
        <w:tc>
          <w:tcPr>
            <w:tcW w:w="5640" w:type="dxa"/>
            <w:gridSpan w:val="5"/>
            <w:vAlign w:val="center"/>
          </w:tcPr>
          <w:p w14:paraId="11F09547" w14:textId="77777777" w:rsidR="00015B26" w:rsidRDefault="008C0D3A">
            <w:pPr>
              <w:adjustRightInd w:val="0"/>
              <w:snapToGrid w:val="0"/>
              <w:spacing w:after="0" w:line="32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（科研类报告）</w:t>
            </w:r>
          </w:p>
        </w:tc>
      </w:tr>
      <w:tr w:rsidR="00015B26" w14:paraId="689D8FCC" w14:textId="77777777" w:rsidTr="00211686">
        <w:trPr>
          <w:trHeight w:val="387"/>
        </w:trPr>
        <w:tc>
          <w:tcPr>
            <w:tcW w:w="2547" w:type="dxa"/>
            <w:vMerge/>
            <w:vAlign w:val="center"/>
          </w:tcPr>
          <w:p w14:paraId="49FCCE3F" w14:textId="77777777" w:rsidR="00015B26" w:rsidRDefault="00015B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64" w:type="dxa"/>
            <w:gridSpan w:val="2"/>
            <w:vMerge/>
            <w:vAlign w:val="center"/>
          </w:tcPr>
          <w:p w14:paraId="0281126B" w14:textId="77777777" w:rsidR="00015B26" w:rsidRDefault="00015B2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640" w:type="dxa"/>
            <w:gridSpan w:val="5"/>
            <w:vAlign w:val="center"/>
          </w:tcPr>
          <w:p w14:paraId="2CAC49F2" w14:textId="77777777" w:rsidR="00015B26" w:rsidRDefault="008C0D3A">
            <w:pPr>
              <w:adjustRightInd w:val="0"/>
              <w:snapToGrid w:val="0"/>
              <w:spacing w:after="0" w:line="32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（教学类报告）</w:t>
            </w:r>
          </w:p>
        </w:tc>
      </w:tr>
      <w:tr w:rsidR="00015B26" w14:paraId="2DB40B08" w14:textId="77777777" w:rsidTr="00211686">
        <w:trPr>
          <w:trHeight w:val="317"/>
        </w:trPr>
        <w:tc>
          <w:tcPr>
            <w:tcW w:w="2547" w:type="dxa"/>
            <w:vMerge/>
            <w:vAlign w:val="center"/>
          </w:tcPr>
          <w:p w14:paraId="7FA26F81" w14:textId="77777777" w:rsidR="00015B26" w:rsidRDefault="00015B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159CA55F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摘    要</w:t>
            </w:r>
          </w:p>
        </w:tc>
        <w:tc>
          <w:tcPr>
            <w:tcW w:w="5640" w:type="dxa"/>
            <w:gridSpan w:val="5"/>
            <w:vAlign w:val="center"/>
          </w:tcPr>
          <w:p w14:paraId="3580EA94" w14:textId="77777777" w:rsidR="00015B26" w:rsidRDefault="008C0D3A">
            <w:pPr>
              <w:adjustRightInd w:val="0"/>
              <w:snapToGrid w:val="0"/>
              <w:spacing w:after="0"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请另附上</w:t>
            </w:r>
          </w:p>
        </w:tc>
      </w:tr>
      <w:tr w:rsidR="00015B26" w14:paraId="66FD7F40" w14:textId="77777777" w:rsidTr="00211686">
        <w:trPr>
          <w:trHeight w:val="536"/>
        </w:trPr>
        <w:tc>
          <w:tcPr>
            <w:tcW w:w="2547" w:type="dxa"/>
            <w:vAlign w:val="center"/>
          </w:tcPr>
          <w:p w14:paraId="6F17EE85" w14:textId="77777777" w:rsidR="00015B26" w:rsidRDefault="008C0D3A">
            <w:pPr>
              <w:widowControl/>
              <w:adjustRightInd w:val="0"/>
              <w:snapToGrid w:val="0"/>
              <w:spacing w:after="0" w:line="260" w:lineRule="exact"/>
              <w:jc w:val="center"/>
              <w:rPr>
                <w:rFonts w:ascii="宋体" w:hAnsi="宋体" w:hint="eastAsia"/>
                <w:b/>
                <w:sz w:val="24"/>
                <w:u w:val="single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张贴报告投稿</w:t>
            </w:r>
          </w:p>
        </w:tc>
        <w:tc>
          <w:tcPr>
            <w:tcW w:w="1164" w:type="dxa"/>
            <w:gridSpan w:val="2"/>
            <w:vAlign w:val="center"/>
          </w:tcPr>
          <w:p w14:paraId="04266280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报告题目</w:t>
            </w:r>
          </w:p>
        </w:tc>
        <w:tc>
          <w:tcPr>
            <w:tcW w:w="5640" w:type="dxa"/>
            <w:gridSpan w:val="5"/>
            <w:vAlign w:val="center"/>
          </w:tcPr>
          <w:p w14:paraId="4F9D777B" w14:textId="77777777" w:rsidR="00015B26" w:rsidRDefault="008C0D3A">
            <w:pPr>
              <w:adjustRightInd w:val="0"/>
              <w:snapToGrid w:val="0"/>
              <w:spacing w:after="0" w:line="320" w:lineRule="exact"/>
              <w:ind w:firstLineChars="600" w:firstLine="1440"/>
              <w:jc w:val="right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（摘要请另附上）</w:t>
            </w:r>
          </w:p>
        </w:tc>
      </w:tr>
      <w:tr w:rsidR="00015B26" w14:paraId="0E472B52" w14:textId="77777777" w:rsidTr="00211686">
        <w:trPr>
          <w:trHeight w:val="700"/>
        </w:trPr>
        <w:tc>
          <w:tcPr>
            <w:tcW w:w="9351" w:type="dxa"/>
            <w:gridSpan w:val="8"/>
            <w:vAlign w:val="center"/>
          </w:tcPr>
          <w:p w14:paraId="2607A4BA" w14:textId="66223C75" w:rsidR="00015B26" w:rsidRDefault="008C0D3A" w:rsidP="00C0038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酒店</w:t>
            </w:r>
            <w:r w:rsidR="005B2066">
              <w:rPr>
                <w:rFonts w:ascii="宋体" w:hAnsi="宋体" w:hint="eastAsia"/>
                <w:b/>
                <w:bCs/>
                <w:sz w:val="28"/>
                <w:szCs w:val="28"/>
              </w:rPr>
              <w:t>预订</w:t>
            </w:r>
            <w:r>
              <w:rPr>
                <w:rFonts w:hint="eastAsia"/>
                <w:bCs/>
                <w:color w:val="FF0000"/>
                <w:sz w:val="24"/>
              </w:rPr>
              <w:t>（</w:t>
            </w:r>
            <w:r w:rsidR="00C0038C">
              <w:rPr>
                <w:rFonts w:hint="eastAsia"/>
                <w:bCs/>
                <w:color w:val="FF0000"/>
                <w:sz w:val="24"/>
              </w:rPr>
              <w:t>会议组统一预订及安排，</w:t>
            </w:r>
            <w:r>
              <w:rPr>
                <w:rFonts w:hint="eastAsia"/>
                <w:b/>
                <w:bCs/>
                <w:color w:val="FF0000"/>
                <w:sz w:val="24"/>
              </w:rPr>
              <w:t>若出现酒店及房型紧张，将按缴费先后安排</w:t>
            </w:r>
            <w:r>
              <w:rPr>
                <w:rFonts w:hint="eastAsia"/>
                <w:bCs/>
                <w:color w:val="FF0000"/>
                <w:sz w:val="24"/>
              </w:rPr>
              <w:t>）</w:t>
            </w:r>
          </w:p>
        </w:tc>
      </w:tr>
      <w:tr w:rsidR="00015B26" w14:paraId="6A70F79A" w14:textId="77777777" w:rsidTr="00211686">
        <w:trPr>
          <w:trHeight w:val="398"/>
        </w:trPr>
        <w:tc>
          <w:tcPr>
            <w:tcW w:w="2547" w:type="dxa"/>
            <w:vAlign w:val="center"/>
          </w:tcPr>
          <w:p w14:paraId="5B55A1A9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酒店名称</w:t>
            </w:r>
          </w:p>
        </w:tc>
        <w:tc>
          <w:tcPr>
            <w:tcW w:w="3827" w:type="dxa"/>
            <w:gridSpan w:val="5"/>
            <w:vAlign w:val="center"/>
          </w:tcPr>
          <w:p w14:paraId="7F27A50F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房型及价格</w:t>
            </w:r>
          </w:p>
        </w:tc>
        <w:tc>
          <w:tcPr>
            <w:tcW w:w="2977" w:type="dxa"/>
            <w:gridSpan w:val="2"/>
            <w:vAlign w:val="center"/>
          </w:tcPr>
          <w:p w14:paraId="2EF43A65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预订数</w:t>
            </w:r>
            <w:r>
              <w:rPr>
                <w:rFonts w:ascii="宋体" w:hAnsi="宋体" w:hint="eastAsia"/>
                <w:b/>
                <w:bCs/>
                <w:color w:val="FF0000"/>
                <w:szCs w:val="21"/>
              </w:rPr>
              <w:t>（请在括弧内填写）</w:t>
            </w:r>
          </w:p>
        </w:tc>
      </w:tr>
      <w:tr w:rsidR="00015B26" w14:paraId="3A864443" w14:textId="77777777" w:rsidTr="00211686">
        <w:trPr>
          <w:trHeight w:val="479"/>
        </w:trPr>
        <w:tc>
          <w:tcPr>
            <w:tcW w:w="2547" w:type="dxa"/>
            <w:vMerge w:val="restart"/>
            <w:vAlign w:val="center"/>
          </w:tcPr>
          <w:p w14:paraId="0AD7B0A8" w14:textId="77777777" w:rsidR="00015B26" w:rsidRDefault="00015B26">
            <w:pPr>
              <w:widowControl/>
              <w:spacing w:after="0" w:line="260" w:lineRule="exact"/>
              <w:jc w:val="left"/>
              <w:rPr>
                <w:rFonts w:ascii="宋体" w:hAnsi="宋体" w:hint="eastAsia"/>
                <w:b/>
                <w:sz w:val="24"/>
                <w:u w:val="single"/>
              </w:rPr>
            </w:pPr>
          </w:p>
          <w:p w14:paraId="0FA0CB1E" w14:textId="77777777" w:rsidR="00015B26" w:rsidRDefault="008C0D3A">
            <w:pPr>
              <w:adjustRightInd w:val="0"/>
              <w:snapToGrid w:val="0"/>
              <w:spacing w:after="0" w:line="260" w:lineRule="exact"/>
              <w:jc w:val="center"/>
              <w:rPr>
                <w:rFonts w:asciiTheme="minorEastAsia" w:hAnsiTheme="minorEastAsia" w:cstheme="minorEastAsia" w:hint="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松山湖希尔顿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sz w:val="24"/>
              </w:rPr>
              <w:t>欢朋及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sz w:val="24"/>
              </w:rPr>
              <w:t>乾坤润酒店</w:t>
            </w:r>
          </w:p>
          <w:p w14:paraId="269CE636" w14:textId="5D042941" w:rsidR="00015B26" w:rsidRDefault="008C0D3A" w:rsidP="00C0038C">
            <w:pPr>
              <w:widowControl/>
              <w:spacing w:after="0" w:line="260" w:lineRule="exact"/>
              <w:ind w:leftChars="-57" w:left="-120" w:rightChars="-33" w:right="-69"/>
              <w:jc w:val="left"/>
              <w:rPr>
                <w:rFonts w:ascii="宋体" w:hAnsi="宋体" w:hint="eastAsia"/>
                <w:b/>
                <w:sz w:val="24"/>
                <w:u w:val="single"/>
              </w:rPr>
            </w:pPr>
            <w:r>
              <w:rPr>
                <w:rFonts w:asciiTheme="minorEastAsia" w:hAnsiTheme="minorEastAsia" w:cstheme="minorEastAsia"/>
                <w:bCs/>
                <w:sz w:val="24"/>
              </w:rPr>
              <w:t>（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离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会场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10分钟</w:t>
            </w:r>
            <w:r w:rsidR="00C0038C">
              <w:rPr>
                <w:rFonts w:asciiTheme="minorEastAsia" w:hAnsiTheme="minorEastAsia" w:cstheme="minorEastAsia" w:hint="eastAsia"/>
                <w:bCs/>
                <w:sz w:val="24"/>
              </w:rPr>
              <w:t>车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程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）</w:t>
            </w:r>
          </w:p>
        </w:tc>
        <w:tc>
          <w:tcPr>
            <w:tcW w:w="3827" w:type="dxa"/>
            <w:gridSpan w:val="5"/>
            <w:vAlign w:val="center"/>
          </w:tcPr>
          <w:p w14:paraId="6C3874D0" w14:textId="4C5DF67C" w:rsidR="00015B26" w:rsidRDefault="008C0D3A">
            <w:pPr>
              <w:adjustRightInd w:val="0"/>
              <w:snapToGrid w:val="0"/>
              <w:spacing w:after="0" w:line="32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大床房438元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天.间</w:t>
            </w:r>
            <w:r w:rsidR="00427FE1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含早</w:t>
            </w:r>
            <w:r w:rsidR="00427FE1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977" w:type="dxa"/>
            <w:gridSpan w:val="2"/>
            <w:vAlign w:val="center"/>
          </w:tcPr>
          <w:p w14:paraId="4CE64F8A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）间（包房）</w:t>
            </w:r>
          </w:p>
        </w:tc>
      </w:tr>
      <w:tr w:rsidR="00015B26" w14:paraId="532CF4BD" w14:textId="77777777" w:rsidTr="00211686">
        <w:trPr>
          <w:trHeight w:val="358"/>
        </w:trPr>
        <w:tc>
          <w:tcPr>
            <w:tcW w:w="2547" w:type="dxa"/>
            <w:vMerge/>
            <w:vAlign w:val="center"/>
          </w:tcPr>
          <w:p w14:paraId="4BF5A418" w14:textId="77777777" w:rsidR="00015B26" w:rsidRDefault="00015B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bCs/>
                <w:color w:val="7030A0"/>
                <w:sz w:val="24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29A4F9D2" w14:textId="0A1733A7" w:rsidR="00015B26" w:rsidRDefault="008C0D3A" w:rsidP="00C0038C">
            <w:pPr>
              <w:adjustRightInd w:val="0"/>
              <w:snapToGrid w:val="0"/>
              <w:spacing w:after="0" w:line="320" w:lineRule="exact"/>
              <w:ind w:rightChars="-51" w:right="-107"/>
              <w:jc w:val="left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双床房438元</w:t>
            </w:r>
            <w:proofErr w:type="gramEnd"/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天.间（含早）</w:t>
            </w:r>
          </w:p>
        </w:tc>
        <w:tc>
          <w:tcPr>
            <w:tcW w:w="2977" w:type="dxa"/>
            <w:gridSpan w:val="2"/>
            <w:vAlign w:val="center"/>
          </w:tcPr>
          <w:p w14:paraId="3910C39B" w14:textId="77777777" w:rsidR="00015B26" w:rsidRDefault="008C0D3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）间（包房）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）间（合住）</w:t>
            </w:r>
          </w:p>
        </w:tc>
      </w:tr>
      <w:tr w:rsidR="00F91514" w14:paraId="2B2A372B" w14:textId="77777777" w:rsidTr="00211686">
        <w:trPr>
          <w:trHeight w:val="876"/>
        </w:trPr>
        <w:tc>
          <w:tcPr>
            <w:tcW w:w="9351" w:type="dxa"/>
            <w:gridSpan w:val="8"/>
            <w:vAlign w:val="center"/>
          </w:tcPr>
          <w:p w14:paraId="48332489" w14:textId="5EC19631" w:rsidR="005B2066" w:rsidRDefault="005B2066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color w:val="FF0000"/>
                <w:sz w:val="28"/>
                <w:szCs w:val="28"/>
              </w:rPr>
            </w:pPr>
          </w:p>
          <w:p w14:paraId="43ABAC0B" w14:textId="77777777" w:rsidR="00756CA9" w:rsidRDefault="00756CA9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color w:val="FF0000"/>
                <w:sz w:val="28"/>
                <w:szCs w:val="28"/>
              </w:rPr>
            </w:pPr>
          </w:p>
          <w:p w14:paraId="0CA82F46" w14:textId="1F9CC013" w:rsidR="00F91514" w:rsidRPr="005B2066" w:rsidRDefault="005B2066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b/>
                <w:bCs/>
                <w:color w:val="FF0000"/>
                <w:sz w:val="28"/>
                <w:szCs w:val="28"/>
              </w:rPr>
            </w:pPr>
            <w:r w:rsidRPr="00211686">
              <w:rPr>
                <w:rFonts w:ascii="宋体" w:hAnsi="宋体" w:hint="eastAsia"/>
                <w:b/>
                <w:bCs/>
                <w:color w:val="7030A0"/>
                <w:sz w:val="28"/>
                <w:szCs w:val="28"/>
              </w:rPr>
              <w:t>以下酒店</w:t>
            </w:r>
            <w:r w:rsidR="00C0038C" w:rsidRPr="00211686">
              <w:rPr>
                <w:rFonts w:ascii="宋体" w:hAnsi="宋体" w:hint="eastAsia"/>
                <w:b/>
                <w:bCs/>
                <w:color w:val="7030A0"/>
                <w:sz w:val="28"/>
                <w:szCs w:val="28"/>
              </w:rPr>
              <w:t>仅供给</w:t>
            </w:r>
            <w:r w:rsidRPr="00211686">
              <w:rPr>
                <w:rFonts w:ascii="宋体" w:hAnsi="宋体" w:hint="eastAsia"/>
                <w:b/>
                <w:bCs/>
                <w:color w:val="7030A0"/>
                <w:sz w:val="28"/>
                <w:szCs w:val="28"/>
              </w:rPr>
              <w:t>参会者自行预订</w:t>
            </w:r>
            <w:r w:rsidR="00C0038C" w:rsidRPr="00211686">
              <w:rPr>
                <w:rFonts w:ascii="宋体" w:hAnsi="宋体" w:hint="eastAsia"/>
                <w:b/>
                <w:bCs/>
                <w:color w:val="7030A0"/>
                <w:sz w:val="28"/>
                <w:szCs w:val="28"/>
              </w:rPr>
              <w:t>（上网或电话）</w:t>
            </w:r>
          </w:p>
        </w:tc>
      </w:tr>
      <w:tr w:rsidR="00F91514" w14:paraId="5590D71A" w14:textId="77777777" w:rsidTr="00211686">
        <w:trPr>
          <w:trHeight w:val="289"/>
        </w:trPr>
        <w:tc>
          <w:tcPr>
            <w:tcW w:w="2547" w:type="dxa"/>
            <w:vMerge w:val="restart"/>
            <w:vAlign w:val="center"/>
          </w:tcPr>
          <w:p w14:paraId="547E24B4" w14:textId="77777777" w:rsidR="00F91514" w:rsidRPr="005B2066" w:rsidRDefault="00F91514">
            <w:pPr>
              <w:adjustRightInd w:val="0"/>
              <w:snapToGrid w:val="0"/>
              <w:spacing w:after="0" w:line="240" w:lineRule="exact"/>
              <w:rPr>
                <w:rFonts w:ascii="宋体" w:hAnsi="宋体" w:hint="eastAsia"/>
                <w:bCs/>
                <w:sz w:val="24"/>
                <w:u w:val="single"/>
              </w:rPr>
            </w:pPr>
          </w:p>
          <w:p w14:paraId="0652EA88" w14:textId="502F0956" w:rsidR="00F91514" w:rsidRPr="005B2066" w:rsidRDefault="00C0038C">
            <w:pPr>
              <w:adjustRightInd w:val="0"/>
              <w:snapToGrid w:val="0"/>
              <w:spacing w:after="0" w:line="240" w:lineRule="exact"/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东莞</w:t>
            </w:r>
            <w:r w:rsidR="00F91514" w:rsidRPr="005B2066">
              <w:rPr>
                <w:rFonts w:asciiTheme="minorEastAsia" w:hAnsiTheme="minorEastAsia" w:cstheme="minorEastAsia" w:hint="eastAsia"/>
                <w:bCs/>
                <w:sz w:val="24"/>
              </w:rPr>
              <w:t>松湖迎宾里酒店</w:t>
            </w:r>
          </w:p>
          <w:p w14:paraId="35FC0E6B" w14:textId="77777777" w:rsidR="00F91514" w:rsidRPr="005B2066" w:rsidRDefault="00F91514" w:rsidP="00756CA9">
            <w:pPr>
              <w:widowControl/>
              <w:adjustRightInd w:val="0"/>
              <w:snapToGrid w:val="0"/>
              <w:spacing w:after="0" w:line="240" w:lineRule="exact"/>
              <w:ind w:leftChars="-57" w:left="-120" w:rightChars="-50" w:right="-105"/>
              <w:jc w:val="center"/>
              <w:rPr>
                <w:rFonts w:ascii="宋体" w:hAnsi="宋体" w:hint="eastAsia"/>
                <w:bCs/>
                <w:sz w:val="24"/>
                <w:u w:val="single"/>
              </w:rPr>
            </w:pPr>
            <w:r w:rsidRPr="005B2066">
              <w:rPr>
                <w:rFonts w:asciiTheme="minorEastAsia" w:hAnsiTheme="minorEastAsia" w:cstheme="minorEastAsia"/>
                <w:bCs/>
                <w:sz w:val="24"/>
              </w:rPr>
              <w:t>（</w:t>
            </w:r>
            <w:r w:rsidRPr="005B2066">
              <w:rPr>
                <w:rFonts w:asciiTheme="minorEastAsia" w:hAnsiTheme="minorEastAsia" w:cstheme="minorEastAsia" w:hint="eastAsia"/>
                <w:bCs/>
                <w:sz w:val="24"/>
              </w:rPr>
              <w:t>离</w:t>
            </w:r>
            <w:r w:rsidRPr="005B2066">
              <w:rPr>
                <w:rFonts w:asciiTheme="minorEastAsia" w:hAnsiTheme="minorEastAsia" w:cstheme="minorEastAsia"/>
                <w:bCs/>
                <w:sz w:val="24"/>
              </w:rPr>
              <w:t>会场</w:t>
            </w:r>
            <w:r w:rsidRPr="005B2066">
              <w:rPr>
                <w:rFonts w:asciiTheme="minorEastAsia" w:hAnsiTheme="minorEastAsia" w:cstheme="minorEastAsia" w:hint="eastAsia"/>
                <w:bCs/>
                <w:sz w:val="24"/>
              </w:rPr>
              <w:t>5分钟路程</w:t>
            </w:r>
            <w:r w:rsidRPr="005B2066">
              <w:rPr>
                <w:rFonts w:asciiTheme="minorEastAsia" w:hAnsiTheme="minorEastAsia" w:cstheme="minorEastAsia"/>
                <w:bCs/>
                <w:sz w:val="24"/>
              </w:rPr>
              <w:t>）</w:t>
            </w:r>
          </w:p>
        </w:tc>
        <w:tc>
          <w:tcPr>
            <w:tcW w:w="3827" w:type="dxa"/>
            <w:gridSpan w:val="5"/>
            <w:vAlign w:val="center"/>
          </w:tcPr>
          <w:p w14:paraId="21C1DC64" w14:textId="77777777" w:rsidR="00F91514" w:rsidRPr="005B2066" w:rsidRDefault="00F91514" w:rsidP="00C0038C">
            <w:pPr>
              <w:adjustRightInd w:val="0"/>
              <w:snapToGrid w:val="0"/>
              <w:spacing w:after="0" w:line="320" w:lineRule="exact"/>
              <w:ind w:rightChars="-51" w:right="-107"/>
              <w:jc w:val="left"/>
              <w:rPr>
                <w:rFonts w:ascii="宋体" w:hAnsi="宋体" w:hint="eastAsia"/>
                <w:bCs/>
                <w:sz w:val="24"/>
              </w:rPr>
            </w:pPr>
            <w:r w:rsidRPr="005B2066">
              <w:rPr>
                <w:rFonts w:ascii="宋体" w:hAnsi="宋体" w:hint="eastAsia"/>
                <w:bCs/>
                <w:sz w:val="24"/>
              </w:rPr>
              <w:t>标准大床房450元/天.间（含早）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63F44C44" w14:textId="77777777" w:rsidR="00756CA9" w:rsidRDefault="00756CA9" w:rsidP="00756CA9">
            <w:pPr>
              <w:adjustRightInd w:val="0"/>
              <w:snapToGrid w:val="0"/>
              <w:spacing w:after="0" w:line="280" w:lineRule="exact"/>
              <w:rPr>
                <w:rFonts w:ascii="宋体" w:hAnsi="宋体" w:hint="eastAsia"/>
                <w:szCs w:val="21"/>
              </w:rPr>
            </w:pPr>
            <w:r w:rsidRPr="00C0038C">
              <w:rPr>
                <w:rFonts w:ascii="宋体" w:hAnsi="宋体" w:hint="eastAsia"/>
                <w:szCs w:val="21"/>
              </w:rPr>
              <w:t>酒店电话：</w:t>
            </w:r>
            <w:r w:rsidRPr="00C0038C">
              <w:rPr>
                <w:rFonts w:ascii="宋体" w:hAnsi="宋体"/>
                <w:szCs w:val="21"/>
              </w:rPr>
              <w:t>0769-26622888</w:t>
            </w:r>
          </w:p>
          <w:p w14:paraId="2E1EBA06" w14:textId="77777777" w:rsidR="00756CA9" w:rsidRDefault="00756CA9" w:rsidP="00211686">
            <w:pPr>
              <w:adjustRightInd w:val="0"/>
              <w:snapToGrid w:val="0"/>
              <w:spacing w:after="0"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网址：</w:t>
            </w:r>
            <w:r w:rsidRPr="00756CA9">
              <w:rPr>
                <w:rFonts w:ascii="宋体" w:hAnsi="宋体"/>
                <w:szCs w:val="21"/>
              </w:rPr>
              <w:t>http://hotelm.lx-trip.com.cn/hotel/1801926</w:t>
            </w:r>
          </w:p>
          <w:p w14:paraId="2530A0AD" w14:textId="5BBA1E93" w:rsidR="00C0038C" w:rsidRPr="00211686" w:rsidRDefault="00756CA9" w:rsidP="00211686">
            <w:pPr>
              <w:adjustRightInd w:val="0"/>
              <w:snapToGrid w:val="0"/>
              <w:spacing w:after="0" w:line="280" w:lineRule="exact"/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地址：</w:t>
            </w:r>
            <w:r w:rsidR="00211686" w:rsidRPr="00211686">
              <w:rPr>
                <w:rFonts w:ascii="宋体" w:hAnsi="宋体" w:hint="eastAsia"/>
                <w:szCs w:val="21"/>
              </w:rPr>
              <w:t>松山湖博恒二路1号</w:t>
            </w:r>
          </w:p>
        </w:tc>
      </w:tr>
      <w:tr w:rsidR="00F91514" w14:paraId="13C277A3" w14:textId="77777777" w:rsidTr="00211686">
        <w:trPr>
          <w:trHeight w:val="379"/>
        </w:trPr>
        <w:tc>
          <w:tcPr>
            <w:tcW w:w="2547" w:type="dxa"/>
            <w:vMerge/>
            <w:vAlign w:val="center"/>
          </w:tcPr>
          <w:p w14:paraId="3098DA83" w14:textId="77777777" w:rsidR="00F91514" w:rsidRPr="005B2066" w:rsidRDefault="00F91514">
            <w:pPr>
              <w:widowControl/>
              <w:adjustRightInd w:val="0"/>
              <w:snapToGrid w:val="0"/>
              <w:spacing w:after="0" w:line="240" w:lineRule="exact"/>
              <w:ind w:firstLineChars="100" w:firstLine="240"/>
              <w:jc w:val="left"/>
              <w:rPr>
                <w:rFonts w:ascii="宋体" w:hAnsi="宋体" w:hint="eastAsia"/>
                <w:bCs/>
                <w:sz w:val="24"/>
                <w:u w:val="single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730393CD" w14:textId="77777777" w:rsidR="00F91514" w:rsidRPr="005B2066" w:rsidRDefault="00F91514" w:rsidP="00C0038C">
            <w:pPr>
              <w:adjustRightInd w:val="0"/>
              <w:snapToGrid w:val="0"/>
              <w:spacing w:after="0" w:line="320" w:lineRule="exact"/>
              <w:ind w:rightChars="-51" w:right="-107"/>
              <w:jc w:val="left"/>
              <w:rPr>
                <w:rFonts w:ascii="宋体" w:hAnsi="宋体" w:hint="eastAsia"/>
                <w:bCs/>
                <w:sz w:val="24"/>
              </w:rPr>
            </w:pPr>
            <w:proofErr w:type="gramStart"/>
            <w:r w:rsidRPr="005B2066">
              <w:rPr>
                <w:rFonts w:ascii="宋体" w:hAnsi="宋体" w:hint="eastAsia"/>
                <w:bCs/>
                <w:sz w:val="24"/>
              </w:rPr>
              <w:t>标准双床房</w:t>
            </w:r>
            <w:proofErr w:type="gramEnd"/>
            <w:r w:rsidRPr="005B2066">
              <w:rPr>
                <w:rFonts w:ascii="宋体" w:hAnsi="宋体" w:hint="eastAsia"/>
                <w:bCs/>
                <w:sz w:val="24"/>
              </w:rPr>
              <w:t>450元/天.间（含早）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6B4A12DC" w14:textId="025B3B25" w:rsidR="00F91514" w:rsidRPr="006D32E1" w:rsidRDefault="00F91514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F91514" w14:paraId="3BD1F35E" w14:textId="77777777" w:rsidTr="00211686">
        <w:trPr>
          <w:trHeight w:val="391"/>
        </w:trPr>
        <w:tc>
          <w:tcPr>
            <w:tcW w:w="2547" w:type="dxa"/>
            <w:vMerge/>
            <w:vAlign w:val="center"/>
          </w:tcPr>
          <w:p w14:paraId="2674697B" w14:textId="77777777" w:rsidR="00F91514" w:rsidRPr="005B2066" w:rsidRDefault="00F9151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5AFF4F2D" w14:textId="77777777" w:rsidR="00F91514" w:rsidRPr="005B2066" w:rsidRDefault="00F91514" w:rsidP="00C0038C">
            <w:pPr>
              <w:adjustRightInd w:val="0"/>
              <w:snapToGrid w:val="0"/>
              <w:spacing w:after="0" w:line="320" w:lineRule="exact"/>
              <w:ind w:rightChars="-51" w:right="-107"/>
              <w:jc w:val="left"/>
              <w:rPr>
                <w:rFonts w:ascii="宋体" w:hAnsi="宋体" w:hint="eastAsia"/>
                <w:bCs/>
                <w:sz w:val="24"/>
              </w:rPr>
            </w:pPr>
            <w:r w:rsidRPr="005B2066">
              <w:rPr>
                <w:rFonts w:ascii="宋体" w:hAnsi="宋体" w:hint="eastAsia"/>
                <w:bCs/>
                <w:sz w:val="24"/>
              </w:rPr>
              <w:t>豪华大床房550元/天.间（含早）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0F8D53BB" w14:textId="00F89F63" w:rsidR="00F91514" w:rsidRPr="006D32E1" w:rsidRDefault="00F91514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</w:p>
        </w:tc>
      </w:tr>
    </w:tbl>
    <w:p w14:paraId="3CB37D3C" w14:textId="77777777" w:rsidR="00015B26" w:rsidRDefault="008C0D3A">
      <w:pPr>
        <w:adjustRightInd w:val="0"/>
        <w:snapToGrid w:val="0"/>
        <w:spacing w:after="0" w:line="320" w:lineRule="exact"/>
        <w:rPr>
          <w:rFonts w:ascii="宋体" w:hAnsi="宋体" w:hint="eastAsia"/>
          <w:b/>
          <w:sz w:val="24"/>
          <w:szCs w:val="24"/>
        </w:rPr>
      </w:pPr>
      <w:bookmarkStart w:id="1" w:name="_Hlk194509779"/>
      <w:bookmarkStart w:id="2" w:name="_Hlk146549571"/>
      <w:r>
        <w:rPr>
          <w:rFonts w:ascii="宋体" w:hAnsi="宋体"/>
          <w:b/>
          <w:sz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</w:t>
      </w:r>
      <w:bookmarkEnd w:id="1"/>
      <w:bookmarkEnd w:id="2"/>
      <w:r>
        <w:rPr>
          <w:rFonts w:ascii="宋体" w:hAnsi="宋体" w:hint="eastAsia"/>
          <w:b/>
          <w:sz w:val="24"/>
          <w:szCs w:val="24"/>
        </w:rPr>
        <w:t>请于</w:t>
      </w:r>
      <w:r>
        <w:rPr>
          <w:rFonts w:asciiTheme="minorEastAsia" w:hAnsiTheme="minorEastAsia" w:cstheme="minorEastAsia"/>
          <w:b/>
          <w:color w:val="0000FF"/>
          <w:sz w:val="24"/>
        </w:rPr>
        <w:t>8</w:t>
      </w:r>
      <w:r>
        <w:rPr>
          <w:rFonts w:asciiTheme="minorEastAsia" w:hAnsiTheme="minorEastAsia" w:cstheme="minorEastAsia" w:hint="eastAsia"/>
          <w:b/>
          <w:color w:val="0000FF"/>
          <w:sz w:val="24"/>
        </w:rPr>
        <w:t>月</w:t>
      </w:r>
      <w:r>
        <w:rPr>
          <w:rFonts w:asciiTheme="minorEastAsia" w:hAnsiTheme="minorEastAsia" w:cstheme="minorEastAsia"/>
          <w:b/>
          <w:color w:val="0000FF"/>
          <w:sz w:val="24"/>
        </w:rPr>
        <w:t>15</w:t>
      </w:r>
      <w:r>
        <w:rPr>
          <w:rFonts w:asciiTheme="minorEastAsia" w:hAnsiTheme="minorEastAsia" w:cstheme="minorEastAsia" w:hint="eastAsia"/>
          <w:b/>
          <w:color w:val="0000FF"/>
          <w:sz w:val="24"/>
        </w:rPr>
        <w:t>日前</w:t>
      </w:r>
      <w:r>
        <w:rPr>
          <w:rFonts w:ascii="宋体" w:hAnsi="宋体" w:hint="eastAsia"/>
          <w:b/>
          <w:sz w:val="24"/>
          <w:szCs w:val="24"/>
        </w:rPr>
        <w:t>回执发到联系邮箱：</w:t>
      </w:r>
      <w:bookmarkStart w:id="3" w:name="_Hlk52350954"/>
      <w:r>
        <w:rPr>
          <w:rFonts w:asciiTheme="minorEastAsia" w:hAnsiTheme="minorEastAsia" w:cstheme="minorEastAsia"/>
          <w:b/>
          <w:color w:val="0000FF"/>
          <w:sz w:val="24"/>
        </w:rPr>
        <w:fldChar w:fldCharType="begin"/>
      </w:r>
      <w:r>
        <w:rPr>
          <w:rFonts w:asciiTheme="minorEastAsia" w:hAnsiTheme="minorEastAsia" w:cstheme="minorEastAsia"/>
          <w:b/>
          <w:color w:val="0000FF"/>
          <w:sz w:val="24"/>
        </w:rPr>
        <w:instrText xml:space="preserve"> HYPERLINK "mailto:gdphyss@126.com" </w:instrText>
      </w:r>
      <w:r>
        <w:rPr>
          <w:rFonts w:asciiTheme="minorEastAsia" w:hAnsiTheme="minorEastAsia" w:cstheme="minorEastAsia"/>
          <w:b/>
          <w:color w:val="0000FF"/>
          <w:sz w:val="24"/>
        </w:rPr>
      </w:r>
      <w:r>
        <w:rPr>
          <w:rFonts w:asciiTheme="minorEastAsia" w:hAnsiTheme="minorEastAsia" w:cstheme="minorEastAsia"/>
          <w:b/>
          <w:color w:val="0000FF"/>
          <w:sz w:val="24"/>
        </w:rPr>
        <w:fldChar w:fldCharType="separate"/>
      </w:r>
      <w:r>
        <w:rPr>
          <w:rFonts w:asciiTheme="minorEastAsia" w:hAnsiTheme="minorEastAsia" w:cstheme="minorEastAsia" w:hint="eastAsia"/>
          <w:b/>
          <w:color w:val="0000FF"/>
          <w:sz w:val="24"/>
        </w:rPr>
        <w:t>gdphyss@126.com</w:t>
      </w:r>
      <w:r>
        <w:rPr>
          <w:rFonts w:asciiTheme="minorEastAsia" w:hAnsiTheme="minorEastAsia" w:cstheme="minorEastAsia"/>
          <w:b/>
          <w:color w:val="0000FF"/>
          <w:sz w:val="24"/>
        </w:rPr>
        <w:fldChar w:fldCharType="end"/>
      </w:r>
      <w:bookmarkEnd w:id="3"/>
      <w:r>
        <w:rPr>
          <w:rFonts w:asciiTheme="minorEastAsia" w:hAnsiTheme="minorEastAsia" w:cstheme="minorEastAsia" w:hint="eastAsia"/>
          <w:b/>
          <w:color w:val="0000FF"/>
          <w:sz w:val="24"/>
        </w:rPr>
        <w:t>，</w:t>
      </w:r>
      <w:r>
        <w:rPr>
          <w:rFonts w:ascii="宋体" w:hAnsi="宋体" w:hint="eastAsia"/>
          <w:b/>
          <w:sz w:val="24"/>
          <w:szCs w:val="24"/>
        </w:rPr>
        <w:t>电话：8</w:t>
      </w:r>
      <w:r>
        <w:rPr>
          <w:rFonts w:ascii="宋体" w:hAnsi="宋体"/>
          <w:b/>
          <w:sz w:val="24"/>
          <w:szCs w:val="24"/>
        </w:rPr>
        <w:t>6-</w:t>
      </w:r>
      <w:r>
        <w:rPr>
          <w:rFonts w:ascii="宋体" w:hAnsi="宋体" w:hint="eastAsia"/>
          <w:b/>
          <w:sz w:val="24"/>
          <w:szCs w:val="24"/>
        </w:rPr>
        <w:t>020-8411</w:t>
      </w:r>
      <w:r>
        <w:rPr>
          <w:rFonts w:ascii="宋体" w:hAnsi="宋体"/>
          <w:b/>
          <w:sz w:val="24"/>
          <w:szCs w:val="24"/>
        </w:rPr>
        <w:t>3245</w:t>
      </w:r>
    </w:p>
    <w:p w14:paraId="4CD83D30" w14:textId="77777777" w:rsidR="00015B26" w:rsidRDefault="00015B26">
      <w:pPr>
        <w:adjustRightInd w:val="0"/>
        <w:snapToGrid w:val="0"/>
        <w:spacing w:after="0" w:line="320" w:lineRule="exact"/>
        <w:rPr>
          <w:rFonts w:ascii="宋体" w:hAnsi="宋体" w:hint="eastAsia"/>
          <w:b/>
          <w:sz w:val="24"/>
          <w:szCs w:val="24"/>
        </w:rPr>
      </w:pPr>
    </w:p>
    <w:p w14:paraId="54395856" w14:textId="77777777" w:rsidR="00D70897" w:rsidRDefault="00D70897">
      <w:pPr>
        <w:widowControl/>
        <w:rPr>
          <w:rFonts w:ascii="宋体" w:hAnsi="宋体"/>
          <w:b/>
          <w:sz w:val="24"/>
          <w:u w:val="single"/>
        </w:rPr>
      </w:pPr>
    </w:p>
    <w:p w14:paraId="6356453B" w14:textId="77777777" w:rsidR="00D70897" w:rsidRDefault="00D70897">
      <w:pPr>
        <w:widowControl/>
        <w:rPr>
          <w:rFonts w:ascii="宋体" w:hAnsi="宋体"/>
          <w:b/>
          <w:sz w:val="24"/>
          <w:u w:val="single"/>
        </w:rPr>
      </w:pPr>
    </w:p>
    <w:sectPr w:rsidR="00D70897" w:rsidSect="00704805">
      <w:pgSz w:w="11906" w:h="16838"/>
      <w:pgMar w:top="1440" w:right="99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947BA" w14:textId="77777777" w:rsidR="00116BB3" w:rsidRDefault="00116BB3">
      <w:pPr>
        <w:spacing w:line="240" w:lineRule="auto"/>
      </w:pPr>
      <w:r>
        <w:separator/>
      </w:r>
    </w:p>
  </w:endnote>
  <w:endnote w:type="continuationSeparator" w:id="0">
    <w:p w14:paraId="0EB7DD4C" w14:textId="77777777" w:rsidR="00116BB3" w:rsidRDefault="00116B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522D" w14:textId="77777777" w:rsidR="00116BB3" w:rsidRDefault="00116BB3">
      <w:pPr>
        <w:spacing w:after="0"/>
      </w:pPr>
      <w:r>
        <w:separator/>
      </w:r>
    </w:p>
  </w:footnote>
  <w:footnote w:type="continuationSeparator" w:id="0">
    <w:p w14:paraId="6F727A01" w14:textId="77777777" w:rsidR="00116BB3" w:rsidRDefault="00116B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6A1B5"/>
    <w:multiLevelType w:val="singleLevel"/>
    <w:tmpl w:val="59E6A1B5"/>
    <w:lvl w:ilvl="0">
      <w:start w:val="1"/>
      <w:numFmt w:val="decimal"/>
      <w:suff w:val="nothing"/>
      <w:lvlText w:val="%1、"/>
      <w:lvlJc w:val="left"/>
    </w:lvl>
  </w:abstractNum>
  <w:num w:numId="1" w16cid:durableId="54587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07"/>
    <w:rsid w:val="00005690"/>
    <w:rsid w:val="00015B26"/>
    <w:rsid w:val="0003359D"/>
    <w:rsid w:val="00034135"/>
    <w:rsid w:val="0003527C"/>
    <w:rsid w:val="00037B2E"/>
    <w:rsid w:val="000526F2"/>
    <w:rsid w:val="00054CE9"/>
    <w:rsid w:val="0007136B"/>
    <w:rsid w:val="000737EB"/>
    <w:rsid w:val="00090472"/>
    <w:rsid w:val="0009627F"/>
    <w:rsid w:val="000977E4"/>
    <w:rsid w:val="000B408A"/>
    <w:rsid w:val="000E7222"/>
    <w:rsid w:val="001027B0"/>
    <w:rsid w:val="00116BB3"/>
    <w:rsid w:val="00120817"/>
    <w:rsid w:val="001265A6"/>
    <w:rsid w:val="00141257"/>
    <w:rsid w:val="00141E78"/>
    <w:rsid w:val="00152D88"/>
    <w:rsid w:val="0016536E"/>
    <w:rsid w:val="00170751"/>
    <w:rsid w:val="001806C4"/>
    <w:rsid w:val="001D1F41"/>
    <w:rsid w:val="001D6A4F"/>
    <w:rsid w:val="001E0BDE"/>
    <w:rsid w:val="001E5721"/>
    <w:rsid w:val="00211686"/>
    <w:rsid w:val="002334AA"/>
    <w:rsid w:val="00241C0B"/>
    <w:rsid w:val="00245EDC"/>
    <w:rsid w:val="00255841"/>
    <w:rsid w:val="00255E42"/>
    <w:rsid w:val="002644B3"/>
    <w:rsid w:val="00265683"/>
    <w:rsid w:val="00272603"/>
    <w:rsid w:val="00277661"/>
    <w:rsid w:val="002816C1"/>
    <w:rsid w:val="00287C06"/>
    <w:rsid w:val="00290001"/>
    <w:rsid w:val="002979C1"/>
    <w:rsid w:val="002B574F"/>
    <w:rsid w:val="002C4A68"/>
    <w:rsid w:val="002C4F4E"/>
    <w:rsid w:val="002E7565"/>
    <w:rsid w:val="002F2545"/>
    <w:rsid w:val="003107F0"/>
    <w:rsid w:val="00323F32"/>
    <w:rsid w:val="00327E2B"/>
    <w:rsid w:val="00327F6E"/>
    <w:rsid w:val="0033730C"/>
    <w:rsid w:val="00353524"/>
    <w:rsid w:val="00363E3F"/>
    <w:rsid w:val="00365923"/>
    <w:rsid w:val="003A08AF"/>
    <w:rsid w:val="003A4546"/>
    <w:rsid w:val="003B0A30"/>
    <w:rsid w:val="003C259E"/>
    <w:rsid w:val="003C7B57"/>
    <w:rsid w:val="003D68FE"/>
    <w:rsid w:val="003E0D12"/>
    <w:rsid w:val="00403F57"/>
    <w:rsid w:val="00404C37"/>
    <w:rsid w:val="00407438"/>
    <w:rsid w:val="00415354"/>
    <w:rsid w:val="00415912"/>
    <w:rsid w:val="00427FE1"/>
    <w:rsid w:val="00442A41"/>
    <w:rsid w:val="00454013"/>
    <w:rsid w:val="0045598B"/>
    <w:rsid w:val="00467C24"/>
    <w:rsid w:val="0047016D"/>
    <w:rsid w:val="00480D10"/>
    <w:rsid w:val="004847E8"/>
    <w:rsid w:val="0049000C"/>
    <w:rsid w:val="004A0E5E"/>
    <w:rsid w:val="004A3394"/>
    <w:rsid w:val="004A4021"/>
    <w:rsid w:val="004C430D"/>
    <w:rsid w:val="004C4B50"/>
    <w:rsid w:val="004E4F13"/>
    <w:rsid w:val="004F0E93"/>
    <w:rsid w:val="004F3D43"/>
    <w:rsid w:val="005013A8"/>
    <w:rsid w:val="00507D5C"/>
    <w:rsid w:val="00507F32"/>
    <w:rsid w:val="00526CBE"/>
    <w:rsid w:val="00534821"/>
    <w:rsid w:val="00540902"/>
    <w:rsid w:val="00546070"/>
    <w:rsid w:val="00562463"/>
    <w:rsid w:val="00571644"/>
    <w:rsid w:val="00577497"/>
    <w:rsid w:val="00592E45"/>
    <w:rsid w:val="00595E16"/>
    <w:rsid w:val="005A07D4"/>
    <w:rsid w:val="005B2066"/>
    <w:rsid w:val="005B6A60"/>
    <w:rsid w:val="005C1B86"/>
    <w:rsid w:val="005C5141"/>
    <w:rsid w:val="005C681D"/>
    <w:rsid w:val="005D254F"/>
    <w:rsid w:val="005D50F3"/>
    <w:rsid w:val="005D588F"/>
    <w:rsid w:val="005E12C0"/>
    <w:rsid w:val="005E21AB"/>
    <w:rsid w:val="005E414A"/>
    <w:rsid w:val="005F1A3B"/>
    <w:rsid w:val="005F3AB9"/>
    <w:rsid w:val="006174CE"/>
    <w:rsid w:val="006267D8"/>
    <w:rsid w:val="006310A0"/>
    <w:rsid w:val="00633C51"/>
    <w:rsid w:val="00646CBA"/>
    <w:rsid w:val="00671EED"/>
    <w:rsid w:val="00680BB1"/>
    <w:rsid w:val="00685F93"/>
    <w:rsid w:val="00692A08"/>
    <w:rsid w:val="00696CC6"/>
    <w:rsid w:val="006A102B"/>
    <w:rsid w:val="006A492B"/>
    <w:rsid w:val="006D32E1"/>
    <w:rsid w:val="006D650F"/>
    <w:rsid w:val="006E24C3"/>
    <w:rsid w:val="006E41FE"/>
    <w:rsid w:val="006F4BA5"/>
    <w:rsid w:val="006F5CC3"/>
    <w:rsid w:val="006F64DA"/>
    <w:rsid w:val="00704805"/>
    <w:rsid w:val="00711AFB"/>
    <w:rsid w:val="0073515C"/>
    <w:rsid w:val="007508EB"/>
    <w:rsid w:val="00756CA9"/>
    <w:rsid w:val="00760FE8"/>
    <w:rsid w:val="00765FC6"/>
    <w:rsid w:val="00767D85"/>
    <w:rsid w:val="007704C2"/>
    <w:rsid w:val="00791E05"/>
    <w:rsid w:val="00792E2E"/>
    <w:rsid w:val="007A10FE"/>
    <w:rsid w:val="007A2920"/>
    <w:rsid w:val="007A7100"/>
    <w:rsid w:val="007B4496"/>
    <w:rsid w:val="007B70AC"/>
    <w:rsid w:val="007C2DA0"/>
    <w:rsid w:val="007F180F"/>
    <w:rsid w:val="007F5BB5"/>
    <w:rsid w:val="00802B00"/>
    <w:rsid w:val="008247D7"/>
    <w:rsid w:val="00825821"/>
    <w:rsid w:val="00834781"/>
    <w:rsid w:val="00863DB7"/>
    <w:rsid w:val="008656AA"/>
    <w:rsid w:val="00867A9F"/>
    <w:rsid w:val="008715E5"/>
    <w:rsid w:val="00884767"/>
    <w:rsid w:val="008C0D3A"/>
    <w:rsid w:val="008C1703"/>
    <w:rsid w:val="008C4E58"/>
    <w:rsid w:val="008D66C1"/>
    <w:rsid w:val="008F55FC"/>
    <w:rsid w:val="008F6C43"/>
    <w:rsid w:val="00915EBA"/>
    <w:rsid w:val="00921D5D"/>
    <w:rsid w:val="00925434"/>
    <w:rsid w:val="009370D1"/>
    <w:rsid w:val="00954A95"/>
    <w:rsid w:val="00973B0C"/>
    <w:rsid w:val="00991708"/>
    <w:rsid w:val="009A0608"/>
    <w:rsid w:val="009A078F"/>
    <w:rsid w:val="009A099E"/>
    <w:rsid w:val="009A4E6E"/>
    <w:rsid w:val="009C65D6"/>
    <w:rsid w:val="009C6AE0"/>
    <w:rsid w:val="009D7430"/>
    <w:rsid w:val="009F21FA"/>
    <w:rsid w:val="00A01AAF"/>
    <w:rsid w:val="00A15FAD"/>
    <w:rsid w:val="00A231D7"/>
    <w:rsid w:val="00A2561E"/>
    <w:rsid w:val="00A32C8E"/>
    <w:rsid w:val="00A360BB"/>
    <w:rsid w:val="00A55A26"/>
    <w:rsid w:val="00A63A9F"/>
    <w:rsid w:val="00A63CEC"/>
    <w:rsid w:val="00A655B9"/>
    <w:rsid w:val="00A65ED9"/>
    <w:rsid w:val="00A738B6"/>
    <w:rsid w:val="00A90830"/>
    <w:rsid w:val="00AA3AE3"/>
    <w:rsid w:val="00AA7152"/>
    <w:rsid w:val="00AB2CCB"/>
    <w:rsid w:val="00AB5740"/>
    <w:rsid w:val="00AC2E21"/>
    <w:rsid w:val="00AC3385"/>
    <w:rsid w:val="00AD43AA"/>
    <w:rsid w:val="00AF3140"/>
    <w:rsid w:val="00B0117F"/>
    <w:rsid w:val="00B045F1"/>
    <w:rsid w:val="00B250CE"/>
    <w:rsid w:val="00B313B4"/>
    <w:rsid w:val="00B3156C"/>
    <w:rsid w:val="00B31C4A"/>
    <w:rsid w:val="00B36524"/>
    <w:rsid w:val="00B63D12"/>
    <w:rsid w:val="00B77265"/>
    <w:rsid w:val="00B80246"/>
    <w:rsid w:val="00B927EA"/>
    <w:rsid w:val="00BB1704"/>
    <w:rsid w:val="00BB1AC2"/>
    <w:rsid w:val="00BB28AD"/>
    <w:rsid w:val="00BB7BFA"/>
    <w:rsid w:val="00BC1191"/>
    <w:rsid w:val="00BF182B"/>
    <w:rsid w:val="00BF1D30"/>
    <w:rsid w:val="00BF669C"/>
    <w:rsid w:val="00C0031A"/>
    <w:rsid w:val="00C0038C"/>
    <w:rsid w:val="00C0343B"/>
    <w:rsid w:val="00C03FB7"/>
    <w:rsid w:val="00C04880"/>
    <w:rsid w:val="00C14221"/>
    <w:rsid w:val="00C154FA"/>
    <w:rsid w:val="00C31B22"/>
    <w:rsid w:val="00C36584"/>
    <w:rsid w:val="00C431A7"/>
    <w:rsid w:val="00C476F1"/>
    <w:rsid w:val="00C76CF2"/>
    <w:rsid w:val="00C95ADD"/>
    <w:rsid w:val="00CA56C6"/>
    <w:rsid w:val="00CA5856"/>
    <w:rsid w:val="00CA6A2C"/>
    <w:rsid w:val="00CB3E97"/>
    <w:rsid w:val="00CC0A1D"/>
    <w:rsid w:val="00CC7DAC"/>
    <w:rsid w:val="00CD3933"/>
    <w:rsid w:val="00CD697F"/>
    <w:rsid w:val="00CE22EC"/>
    <w:rsid w:val="00CF08E8"/>
    <w:rsid w:val="00CF2738"/>
    <w:rsid w:val="00CF4C34"/>
    <w:rsid w:val="00CF4E80"/>
    <w:rsid w:val="00CF7F52"/>
    <w:rsid w:val="00D016CC"/>
    <w:rsid w:val="00D036EB"/>
    <w:rsid w:val="00D04524"/>
    <w:rsid w:val="00D07FBB"/>
    <w:rsid w:val="00D12D07"/>
    <w:rsid w:val="00D316FD"/>
    <w:rsid w:val="00D40542"/>
    <w:rsid w:val="00D416F4"/>
    <w:rsid w:val="00D508B9"/>
    <w:rsid w:val="00D51217"/>
    <w:rsid w:val="00D5477E"/>
    <w:rsid w:val="00D557E9"/>
    <w:rsid w:val="00D57EA8"/>
    <w:rsid w:val="00D609D7"/>
    <w:rsid w:val="00D70897"/>
    <w:rsid w:val="00D77633"/>
    <w:rsid w:val="00D83E55"/>
    <w:rsid w:val="00D93B25"/>
    <w:rsid w:val="00DA7955"/>
    <w:rsid w:val="00DB190C"/>
    <w:rsid w:val="00DB5CB8"/>
    <w:rsid w:val="00DD1BF2"/>
    <w:rsid w:val="00DD374B"/>
    <w:rsid w:val="00DF3450"/>
    <w:rsid w:val="00DF3EA1"/>
    <w:rsid w:val="00DF6A11"/>
    <w:rsid w:val="00E07CCC"/>
    <w:rsid w:val="00E13E0E"/>
    <w:rsid w:val="00E20545"/>
    <w:rsid w:val="00E22510"/>
    <w:rsid w:val="00E40373"/>
    <w:rsid w:val="00E40BDC"/>
    <w:rsid w:val="00E45DEE"/>
    <w:rsid w:val="00E47355"/>
    <w:rsid w:val="00E51F1C"/>
    <w:rsid w:val="00E53D16"/>
    <w:rsid w:val="00E551C7"/>
    <w:rsid w:val="00E6224A"/>
    <w:rsid w:val="00E72D89"/>
    <w:rsid w:val="00E764E2"/>
    <w:rsid w:val="00EA1BA8"/>
    <w:rsid w:val="00EA5A36"/>
    <w:rsid w:val="00EA5CBB"/>
    <w:rsid w:val="00EB1C6A"/>
    <w:rsid w:val="00EB3739"/>
    <w:rsid w:val="00EC0FB2"/>
    <w:rsid w:val="00ED0EEA"/>
    <w:rsid w:val="00ED70C4"/>
    <w:rsid w:val="00F114B4"/>
    <w:rsid w:val="00F260F5"/>
    <w:rsid w:val="00F32E02"/>
    <w:rsid w:val="00F33DA3"/>
    <w:rsid w:val="00F34D15"/>
    <w:rsid w:val="00F42079"/>
    <w:rsid w:val="00F50166"/>
    <w:rsid w:val="00F5361A"/>
    <w:rsid w:val="00F56C63"/>
    <w:rsid w:val="00F571FF"/>
    <w:rsid w:val="00F76128"/>
    <w:rsid w:val="00F76247"/>
    <w:rsid w:val="00F817B8"/>
    <w:rsid w:val="00F85CD0"/>
    <w:rsid w:val="00F91514"/>
    <w:rsid w:val="00FB7636"/>
    <w:rsid w:val="00FC5209"/>
    <w:rsid w:val="00FF4DBC"/>
    <w:rsid w:val="02C83493"/>
    <w:rsid w:val="02DA7824"/>
    <w:rsid w:val="0747780E"/>
    <w:rsid w:val="087E1D94"/>
    <w:rsid w:val="0DA8165C"/>
    <w:rsid w:val="0E1D7428"/>
    <w:rsid w:val="0EC20F3C"/>
    <w:rsid w:val="108764C9"/>
    <w:rsid w:val="12091C3C"/>
    <w:rsid w:val="13520455"/>
    <w:rsid w:val="13EC51AD"/>
    <w:rsid w:val="14B87B85"/>
    <w:rsid w:val="15202339"/>
    <w:rsid w:val="16B46545"/>
    <w:rsid w:val="179A6E5F"/>
    <w:rsid w:val="1B012B44"/>
    <w:rsid w:val="1B0828EE"/>
    <w:rsid w:val="1C23557E"/>
    <w:rsid w:val="1D2C7184"/>
    <w:rsid w:val="238F2F98"/>
    <w:rsid w:val="286844FA"/>
    <w:rsid w:val="2A083E62"/>
    <w:rsid w:val="2B8B5AA5"/>
    <w:rsid w:val="2C0F33DE"/>
    <w:rsid w:val="2C100288"/>
    <w:rsid w:val="2CD43433"/>
    <w:rsid w:val="2D5B3A95"/>
    <w:rsid w:val="2D5C04C8"/>
    <w:rsid w:val="2DEE7702"/>
    <w:rsid w:val="30EF15E7"/>
    <w:rsid w:val="31FD7D7A"/>
    <w:rsid w:val="336C1D9C"/>
    <w:rsid w:val="345914DF"/>
    <w:rsid w:val="36563514"/>
    <w:rsid w:val="3EB561EB"/>
    <w:rsid w:val="3EF107D9"/>
    <w:rsid w:val="3F422D16"/>
    <w:rsid w:val="40B230F7"/>
    <w:rsid w:val="416542E7"/>
    <w:rsid w:val="41AB3C25"/>
    <w:rsid w:val="44A91E61"/>
    <w:rsid w:val="4F82733E"/>
    <w:rsid w:val="4FA94538"/>
    <w:rsid w:val="4FEE4D6C"/>
    <w:rsid w:val="50AB2C00"/>
    <w:rsid w:val="51990851"/>
    <w:rsid w:val="51CA146A"/>
    <w:rsid w:val="51DC0627"/>
    <w:rsid w:val="556D7587"/>
    <w:rsid w:val="56CE2F5A"/>
    <w:rsid w:val="58360550"/>
    <w:rsid w:val="5E9C66C1"/>
    <w:rsid w:val="5F7E1506"/>
    <w:rsid w:val="60D21C17"/>
    <w:rsid w:val="61E163E8"/>
    <w:rsid w:val="62D71B99"/>
    <w:rsid w:val="631567D3"/>
    <w:rsid w:val="63CC68CA"/>
    <w:rsid w:val="65F85651"/>
    <w:rsid w:val="6ABA535D"/>
    <w:rsid w:val="6E984E56"/>
    <w:rsid w:val="6EFC2F87"/>
    <w:rsid w:val="72366ED0"/>
    <w:rsid w:val="730C0705"/>
    <w:rsid w:val="755178A3"/>
    <w:rsid w:val="780267D2"/>
    <w:rsid w:val="7C6F14BE"/>
    <w:rsid w:val="7DC44750"/>
    <w:rsid w:val="7F77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1068AD6"/>
  <w15:docId w15:val="{E5A38781-718C-40F7-8624-DCFD6F5E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jc w:val="left"/>
      <w:outlineLvl w:val="1"/>
    </w:pPr>
    <w:rPr>
      <w:rFonts w:ascii="Calibri Light" w:eastAsia="宋体" w:hAnsi="Calibri Light" w:cs="Times New Roman"/>
      <w:b/>
      <w:bCs/>
      <w:i/>
      <w:iCs/>
      <w:sz w:val="28"/>
      <w:szCs w:val="28"/>
      <w:lang w:eastAsia="zh-TW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a">
    <w:name w:val="Strong"/>
    <w:basedOn w:val="a0"/>
    <w:qFormat/>
    <w:rPr>
      <w:b/>
    </w:rPr>
  </w:style>
  <w:style w:type="character" w:styleId="a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Hyperlink"/>
    <w:uiPriority w:val="99"/>
    <w:unhideWhenUsed/>
    <w:qFormat/>
    <w:rPr>
      <w:color w:val="0563C1"/>
      <w:u w:val="single"/>
    </w:rPr>
  </w:style>
  <w:style w:type="character" w:customStyle="1" w:styleId="20">
    <w:name w:val="标题 2 字符"/>
    <w:basedOn w:val="a0"/>
    <w:link w:val="2"/>
    <w:qFormat/>
    <w:rPr>
      <w:rFonts w:ascii="Calibri Light" w:eastAsia="宋体" w:hAnsi="Calibri Light" w:cs="Times New Roman"/>
      <w:b/>
      <w:bCs/>
      <w:i/>
      <w:iCs/>
      <w:sz w:val="28"/>
      <w:szCs w:val="28"/>
      <w:lang w:eastAsia="zh-TW"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qFormat/>
    <w:rPr>
      <w:color w:val="808080"/>
      <w:shd w:val="clear" w:color="auto" w:fill="E6E6E6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e">
    <w:name w:val="Date"/>
    <w:basedOn w:val="a"/>
    <w:next w:val="a"/>
    <w:link w:val="af"/>
    <w:uiPriority w:val="99"/>
    <w:semiHidden/>
    <w:unhideWhenUsed/>
    <w:rsid w:val="00D77633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D7763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D850C-4A5D-4A9D-BC9E-364A1784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123</Words>
  <Characters>703</Characters>
  <Application>Microsoft Office Word</Application>
  <DocSecurity>0</DocSecurity>
  <Lines>5</Lines>
  <Paragraphs>1</Paragraphs>
  <ScaleCrop>false</ScaleCrop>
  <Company>Microsoft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山大学 中</cp:lastModifiedBy>
  <cp:revision>30</cp:revision>
  <cp:lastPrinted>2018-04-04T02:33:00Z</cp:lastPrinted>
  <dcterms:created xsi:type="dcterms:W3CDTF">2025-07-15T00:21:00Z</dcterms:created>
  <dcterms:modified xsi:type="dcterms:W3CDTF">2025-07-26T06:22:00Z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eyJoZGlkIjoiZjgyMDQ3YWQ2N2IwNzM4Mzc1MTk3YTU2NjVjZGY3YmEiLCJ1c2VySWQiOiI5NTgyMTgzNjYifQ==</vt:lpwstr>
  </property>
  <property fmtid="{D5CDD505-2E9C-101B-9397-08002B2CF9AE}" pid="4" name="ICV">
    <vt:lpwstr>1F302036943C44BD986E41F295AA03D8_13</vt:lpwstr>
  </property>
</Properties>
</file>