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2A63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：</w:t>
      </w:r>
    </w:p>
    <w:p w:rsidR="00000000" w:rsidRDefault="00C42A63">
      <w:pPr>
        <w:widowControl/>
        <w:jc w:val="center"/>
        <w:rPr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参赛实验题目确认表（</w:t>
      </w:r>
      <w:r w:rsidR="001E0A5B">
        <w:rPr>
          <w:rFonts w:ascii="黑体" w:eastAsia="黑体" w:hAnsi="黑体" w:hint="eastAsia"/>
          <w:bCs/>
          <w:sz w:val="30"/>
          <w:szCs w:val="30"/>
        </w:rPr>
        <w:t>2019</w:t>
      </w:r>
      <w:r>
        <w:rPr>
          <w:rFonts w:ascii="黑体" w:eastAsia="黑体" w:hAnsi="黑体" w:hint="eastAsia"/>
          <w:bCs/>
          <w:sz w:val="30"/>
          <w:szCs w:val="30"/>
        </w:rPr>
        <w:t>年）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1561"/>
        <w:gridCol w:w="1308"/>
        <w:gridCol w:w="1708"/>
        <w:gridCol w:w="1112"/>
        <w:gridCol w:w="1735"/>
      </w:tblGrid>
      <w:tr w:rsidR="00000000">
        <w:trPr>
          <w:trHeight w:val="476"/>
        </w:trPr>
        <w:tc>
          <w:tcPr>
            <w:tcW w:w="1098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参赛学校</w:t>
            </w:r>
          </w:p>
        </w:tc>
        <w:tc>
          <w:tcPr>
            <w:tcW w:w="4577" w:type="dxa"/>
            <w:gridSpan w:val="3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12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联系人</w:t>
            </w:r>
          </w:p>
        </w:tc>
        <w:tc>
          <w:tcPr>
            <w:tcW w:w="1735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1098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联系地址</w:t>
            </w:r>
          </w:p>
        </w:tc>
        <w:tc>
          <w:tcPr>
            <w:tcW w:w="4577" w:type="dxa"/>
            <w:gridSpan w:val="3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12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邮政编码</w:t>
            </w:r>
          </w:p>
        </w:tc>
        <w:tc>
          <w:tcPr>
            <w:tcW w:w="1735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1098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办公电话</w:t>
            </w:r>
          </w:p>
        </w:tc>
        <w:tc>
          <w:tcPr>
            <w:tcW w:w="1561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08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1708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12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电子信箱</w:t>
            </w:r>
          </w:p>
        </w:tc>
        <w:tc>
          <w:tcPr>
            <w:tcW w:w="1735" w:type="dxa"/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000000" w:rsidRDefault="00C42A63"/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339"/>
        <w:gridCol w:w="1292"/>
        <w:gridCol w:w="545"/>
        <w:gridCol w:w="589"/>
        <w:gridCol w:w="1221"/>
        <w:gridCol w:w="190"/>
        <w:gridCol w:w="835"/>
        <w:gridCol w:w="283"/>
        <w:gridCol w:w="992"/>
        <w:gridCol w:w="593"/>
        <w:gridCol w:w="1017"/>
      </w:tblGrid>
      <w:tr w:rsidR="00000000">
        <w:trPr>
          <w:trHeight w:val="476"/>
        </w:trPr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参赛教师姓名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参赛教师手机号码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参赛教师电子信箱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22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物理实验课程名称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本课程总学时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22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本校可开设实验总数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本学年实际开设实验总数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8522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0000" w:rsidRDefault="00C42A63">
            <w:pPr>
              <w:spacing w:beforeLines="50" w:afterLines="5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4"/>
              </w:rPr>
              <w:t>参赛实验</w:t>
            </w:r>
            <w:r>
              <w:rPr>
                <w:rFonts w:ascii="黑体" w:eastAsia="黑体" w:hAnsi="黑体" w:hint="eastAsia"/>
                <w:sz w:val="24"/>
              </w:rPr>
              <w:t>详细信息</w:t>
            </w: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序号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实验名称</w:t>
            </w:r>
          </w:p>
          <w:p w:rsidR="00000000" w:rsidRDefault="00C42A63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（不含误差理论）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实验基本内容</w:t>
            </w:r>
            <w:r>
              <w:rPr>
                <w:rFonts w:ascii="仿宋" w:eastAsia="仿宋" w:hAnsi="仿宋" w:hint="eastAsia"/>
                <w:sz w:val="22"/>
              </w:rPr>
              <w:t>（仪器</w:t>
            </w:r>
            <w:r>
              <w:rPr>
                <w:rFonts w:ascii="仿宋" w:eastAsia="仿宋" w:hAnsi="仿宋" w:hint="eastAsia"/>
                <w:sz w:val="22"/>
              </w:rPr>
              <w:t>/</w:t>
            </w:r>
            <w:r>
              <w:rPr>
                <w:rFonts w:ascii="仿宋" w:eastAsia="仿宋" w:hAnsi="仿宋" w:hint="eastAsia"/>
                <w:sz w:val="22"/>
              </w:rPr>
              <w:t>方法</w:t>
            </w:r>
            <w:r>
              <w:rPr>
                <w:rFonts w:ascii="仿宋" w:eastAsia="仿宋" w:hAnsi="仿宋" w:hint="eastAsia"/>
                <w:sz w:val="22"/>
              </w:rPr>
              <w:t>/</w:t>
            </w:r>
            <w:r>
              <w:rPr>
                <w:rFonts w:ascii="仿宋" w:eastAsia="仿宋" w:hAnsi="仿宋" w:hint="eastAsia"/>
                <w:sz w:val="22"/>
              </w:rPr>
              <w:t>原理</w:t>
            </w:r>
            <w:r>
              <w:rPr>
                <w:rFonts w:ascii="仿宋" w:eastAsia="仿宋" w:hAnsi="仿宋" w:hint="eastAsia"/>
                <w:sz w:val="22"/>
              </w:rPr>
              <w:t>/</w:t>
            </w:r>
            <w:r>
              <w:rPr>
                <w:rFonts w:ascii="仿宋" w:eastAsia="仿宋" w:hAnsi="仿宋" w:hint="eastAsia"/>
                <w:sz w:val="22"/>
              </w:rPr>
              <w:t>被测物理量等等）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实验类型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附加实验名称</w:t>
            </w:r>
          </w:p>
          <w:p w:rsidR="00000000" w:rsidRDefault="00C42A63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（如有）</w:t>
            </w: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6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7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8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9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10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11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12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13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15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16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17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18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lastRenderedPageBreak/>
              <w:t>19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00000">
        <w:trPr>
          <w:trHeight w:val="476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20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C42A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000000" w:rsidRDefault="00C42A63">
      <w:pPr>
        <w:spacing w:beforeLines="50"/>
      </w:pPr>
      <w:r>
        <w:rPr>
          <w:rFonts w:hint="eastAsia"/>
        </w:rPr>
        <w:t>填表人签字：</w:t>
      </w:r>
      <w:r>
        <w:rPr>
          <w:rFonts w:hint="eastAsia"/>
        </w:rPr>
        <w:t xml:space="preserve">               </w:t>
      </w:r>
      <w:r>
        <w:rPr>
          <w:rFonts w:hint="eastAsia"/>
        </w:rPr>
        <w:t>基层负责人签字</w:t>
      </w:r>
      <w:r>
        <w:rPr>
          <w:rFonts w:hint="eastAsia"/>
        </w:rPr>
        <w:t xml:space="preserve">:  </w:t>
      </w:r>
      <w:r>
        <w:rPr>
          <w:rFonts w:hint="eastAsia"/>
        </w:rPr>
        <w:tab/>
      </w:r>
      <w:r>
        <w:rPr>
          <w:rFonts w:hint="eastAsia"/>
        </w:rPr>
        <w:t xml:space="preserve">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000000" w:rsidRDefault="00C42A63">
      <w:pPr>
        <w:widowControl/>
        <w:spacing w:afterLines="50"/>
        <w:rPr>
          <w:rFonts w:ascii="楷体" w:eastAsia="楷体" w:hAnsi="楷体" w:cs="楷体" w:hint="eastAsia"/>
          <w:sz w:val="24"/>
          <w:szCs w:val="24"/>
        </w:rPr>
      </w:pPr>
    </w:p>
    <w:p w:rsidR="00000000" w:rsidRDefault="00C42A63">
      <w:pPr>
        <w:widowControl/>
        <w:spacing w:afterLines="50"/>
      </w:pPr>
      <w:r>
        <w:rPr>
          <w:rFonts w:ascii="楷体" w:eastAsia="楷体" w:hAnsi="楷体" w:cs="楷体" w:hint="eastAsia"/>
          <w:sz w:val="24"/>
          <w:szCs w:val="24"/>
        </w:rPr>
        <w:t>说明：</w:t>
      </w:r>
      <w:r w:rsidR="001E0A5B" w:rsidRPr="001E0A5B">
        <w:rPr>
          <w:rFonts w:ascii="楷体" w:eastAsia="楷体" w:hAnsi="楷体" w:cs="楷体" w:hint="eastAsia"/>
          <w:sz w:val="24"/>
          <w:szCs w:val="24"/>
        </w:rPr>
        <w:t>请于截止日期前将</w:t>
      </w:r>
      <w:r w:rsidR="001E0A5B">
        <w:rPr>
          <w:rFonts w:ascii="楷体" w:eastAsia="楷体" w:hAnsi="楷体" w:cs="楷体" w:hint="eastAsia"/>
          <w:sz w:val="24"/>
          <w:szCs w:val="24"/>
        </w:rPr>
        <w:t>签字</w:t>
      </w:r>
      <w:r w:rsidR="001E0A5B" w:rsidRPr="001E0A5B">
        <w:rPr>
          <w:rFonts w:ascii="楷体" w:eastAsia="楷体" w:hAnsi="楷体" w:cs="楷体" w:hint="eastAsia"/>
          <w:sz w:val="24"/>
          <w:szCs w:val="24"/>
        </w:rPr>
        <w:t>后的报名表扫描发送到会务邮箱gdutphysics@126.com</w:t>
      </w:r>
    </w:p>
    <w:p w:rsidR="00000000" w:rsidRDefault="00C42A63">
      <w:pPr>
        <w:jc w:val="center"/>
        <w:rPr>
          <w:rFonts w:ascii="黑体" w:eastAsia="黑体" w:hAnsi="黑体"/>
          <w:bCs/>
          <w:sz w:val="32"/>
        </w:rPr>
      </w:pPr>
      <w:r>
        <w:br w:type="page"/>
      </w:r>
      <w:r>
        <w:rPr>
          <w:rFonts w:ascii="黑体" w:eastAsia="黑体" w:hAnsi="黑体" w:hint="eastAsia"/>
          <w:bCs/>
          <w:sz w:val="32"/>
        </w:rPr>
        <w:lastRenderedPageBreak/>
        <w:t>《参赛实验题目确认表》填表说明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本表既是各校教师参赛时抽签选题的依据，也兼顾调查目前各校实验课程的基本状况。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sz w:val="22"/>
        </w:rPr>
        <w:t>“</w:t>
      </w:r>
      <w:r>
        <w:rPr>
          <w:rFonts w:ascii="黑体" w:eastAsia="黑体" w:hAnsi="黑体" w:hint="eastAsia"/>
          <w:sz w:val="24"/>
        </w:rPr>
        <w:t>物理实验课程</w:t>
      </w:r>
      <w:r>
        <w:rPr>
          <w:rFonts w:ascii="黑体" w:eastAsia="黑体" w:hAnsi="黑体" w:hint="eastAsia"/>
          <w:sz w:val="24"/>
        </w:rPr>
        <w:t>名称”</w:t>
      </w:r>
      <w:r>
        <w:rPr>
          <w:rFonts w:ascii="仿宋" w:eastAsia="仿宋" w:hAnsi="仿宋" w:hint="eastAsia"/>
          <w:sz w:val="24"/>
        </w:rPr>
        <w:t>为学校教学计划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sz w:val="24"/>
        </w:rPr>
        <w:t>培养方案中的课程名称。如果学校开设的物理实验课程或参赛老师承担的课程不止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门，请按照</w:t>
      </w:r>
      <w:r>
        <w:rPr>
          <w:rFonts w:ascii="仿宋" w:eastAsia="仿宋" w:hAnsi="仿宋" w:hint="eastAsia"/>
          <w:b/>
          <w:sz w:val="24"/>
        </w:rPr>
        <w:t>学时数最多</w:t>
      </w:r>
      <w:r>
        <w:rPr>
          <w:rFonts w:ascii="仿宋" w:eastAsia="仿宋" w:hAnsi="仿宋" w:hint="eastAsia"/>
          <w:sz w:val="24"/>
        </w:rPr>
        <w:t>的课程填写。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sz w:val="24"/>
        </w:rPr>
        <w:t>“本校可开设实验总数”</w:t>
      </w:r>
      <w:r>
        <w:rPr>
          <w:rFonts w:ascii="仿宋" w:eastAsia="仿宋" w:hAnsi="仿宋" w:hint="eastAsia"/>
          <w:sz w:val="24"/>
        </w:rPr>
        <w:t>是学校为各层次本科生开设的物理基础实验题目的总数（不计重复实验）。例如，某校物理实验中心理论上可以开出</w:t>
      </w:r>
      <w:r>
        <w:rPr>
          <w:rFonts w:ascii="仿宋" w:eastAsia="仿宋" w:hAnsi="仿宋" w:hint="eastAsia"/>
          <w:sz w:val="24"/>
        </w:rPr>
        <w:t>30</w:t>
      </w:r>
      <w:r>
        <w:rPr>
          <w:rFonts w:ascii="仿宋" w:eastAsia="仿宋" w:hAnsi="仿宋" w:hint="eastAsia"/>
          <w:sz w:val="24"/>
        </w:rPr>
        <w:t>个实验，但并不需要全部向学生开放，也许某学年只开</w:t>
      </w:r>
      <w:r>
        <w:rPr>
          <w:rFonts w:ascii="仿宋" w:eastAsia="仿宋" w:hAnsi="仿宋" w:hint="eastAsia"/>
          <w:sz w:val="24"/>
        </w:rPr>
        <w:t>13</w:t>
      </w:r>
      <w:r>
        <w:rPr>
          <w:rFonts w:ascii="仿宋" w:eastAsia="仿宋" w:hAnsi="仿宋" w:hint="eastAsia"/>
          <w:sz w:val="24"/>
        </w:rPr>
        <w:t>个（没有附加实验）或</w:t>
      </w:r>
      <w:r>
        <w:rPr>
          <w:rFonts w:ascii="仿宋" w:eastAsia="仿宋" w:hAnsi="仿宋" w:hint="eastAsia"/>
          <w:sz w:val="24"/>
        </w:rPr>
        <w:t>18</w:t>
      </w:r>
      <w:r>
        <w:rPr>
          <w:rFonts w:ascii="仿宋" w:eastAsia="仿宋" w:hAnsi="仿宋" w:hint="eastAsia"/>
          <w:sz w:val="24"/>
        </w:rPr>
        <w:t>个（有附加实验），“本校可开设实验总数”应填写“</w:t>
      </w:r>
      <w:r>
        <w:rPr>
          <w:rFonts w:ascii="仿宋" w:eastAsia="仿宋" w:hAnsi="仿宋" w:hint="eastAsia"/>
          <w:sz w:val="24"/>
        </w:rPr>
        <w:t>30</w:t>
      </w:r>
      <w:r>
        <w:rPr>
          <w:rFonts w:ascii="仿宋" w:eastAsia="仿宋" w:hAnsi="仿宋" w:hint="eastAsia"/>
          <w:sz w:val="24"/>
        </w:rPr>
        <w:t>”（该数据与比赛无关）。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 w:hint="eastAsia"/>
          <w:sz w:val="24"/>
        </w:rPr>
      </w:pPr>
      <w:r>
        <w:rPr>
          <w:rFonts w:ascii="黑体" w:eastAsia="黑体" w:hAnsi="黑体" w:hint="eastAsia"/>
          <w:sz w:val="24"/>
        </w:rPr>
        <w:t>“本学年实际开设实验总数”</w:t>
      </w:r>
      <w:r>
        <w:rPr>
          <w:rFonts w:ascii="仿宋" w:eastAsia="仿宋" w:hAnsi="仿宋" w:hint="eastAsia"/>
          <w:sz w:val="24"/>
        </w:rPr>
        <w:t>是指</w:t>
      </w:r>
      <w:r>
        <w:rPr>
          <w:rFonts w:ascii="仿宋" w:eastAsia="仿宋" w:hAnsi="仿宋" w:hint="eastAsia"/>
          <w:b/>
          <w:sz w:val="24"/>
        </w:rPr>
        <w:t>填表时所在学年</w:t>
      </w:r>
      <w:r>
        <w:rPr>
          <w:rFonts w:ascii="仿宋" w:eastAsia="仿宋" w:hAnsi="仿宋" w:hint="eastAsia"/>
          <w:sz w:val="24"/>
        </w:rPr>
        <w:t>（秋、春两学期）</w:t>
      </w:r>
      <w:r>
        <w:rPr>
          <w:rFonts w:ascii="仿宋" w:eastAsia="仿宋" w:hAnsi="仿宋" w:hint="eastAsia"/>
          <w:b/>
          <w:sz w:val="24"/>
        </w:rPr>
        <w:t>物理实验课程规定的实验总数，该数目即为选</w:t>
      </w:r>
      <w:r>
        <w:rPr>
          <w:rFonts w:ascii="仿宋" w:eastAsia="仿宋" w:hAnsi="仿宋" w:hint="eastAsia"/>
          <w:b/>
          <w:sz w:val="24"/>
        </w:rPr>
        <w:t>手的参赛实验数目（不包括“误差理论”）</w:t>
      </w:r>
      <w:r>
        <w:rPr>
          <w:rFonts w:ascii="仿宋" w:eastAsia="仿宋" w:hAnsi="仿宋" w:hint="eastAsia"/>
          <w:sz w:val="24"/>
        </w:rPr>
        <w:t>。例如：若某校物理实验课学时为</w:t>
      </w:r>
      <w:r>
        <w:rPr>
          <w:rFonts w:ascii="仿宋" w:eastAsia="仿宋" w:hAnsi="仿宋" w:hint="eastAsia"/>
          <w:sz w:val="24"/>
        </w:rPr>
        <w:t>64</w:t>
      </w:r>
      <w:r>
        <w:rPr>
          <w:rFonts w:ascii="仿宋" w:eastAsia="仿宋" w:hAnsi="仿宋" w:hint="eastAsia"/>
          <w:sz w:val="24"/>
        </w:rPr>
        <w:t>，每次实验课（每个实验）为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学时，减去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学时误差理论后，“本学年实际开设实验总数”应为</w:t>
      </w:r>
      <w:r>
        <w:rPr>
          <w:rFonts w:ascii="仿宋" w:eastAsia="仿宋" w:hAnsi="仿宋" w:hint="eastAsia"/>
          <w:sz w:val="24"/>
        </w:rPr>
        <w:t>15</w:t>
      </w:r>
      <w:r>
        <w:rPr>
          <w:rFonts w:ascii="仿宋" w:eastAsia="仿宋" w:hAnsi="仿宋" w:hint="eastAsia"/>
          <w:sz w:val="24"/>
        </w:rPr>
        <w:t>，附加实验不计在内。该数据会影响比赛得分平均后所乘的权重因子。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 w:hint="eastAsia"/>
          <w:sz w:val="24"/>
        </w:rPr>
      </w:pPr>
      <w:r>
        <w:rPr>
          <w:rFonts w:ascii="黑体" w:eastAsia="黑体" w:hAnsi="黑体" w:hint="eastAsia"/>
          <w:sz w:val="24"/>
        </w:rPr>
        <w:t>“参赛实验详细信息”</w:t>
      </w:r>
      <w:r>
        <w:rPr>
          <w:rFonts w:ascii="仿宋" w:eastAsia="仿宋" w:hAnsi="仿宋" w:hint="eastAsia"/>
          <w:b/>
          <w:sz w:val="24"/>
        </w:rPr>
        <w:t>中的实验个数之和必须与“本学年实际开设实验总数”相同。</w:t>
      </w:r>
      <w:r>
        <w:rPr>
          <w:rFonts w:ascii="仿宋" w:eastAsia="仿宋" w:hAnsi="仿宋" w:hint="eastAsia"/>
          <w:sz w:val="24"/>
        </w:rPr>
        <w:t>即把后者中包括的每个实验逐一在“参赛实验详细信息”中按要求填写清楚。该部分信息和选手的参赛题目直接相关，</w:t>
      </w:r>
      <w:r>
        <w:rPr>
          <w:rFonts w:ascii="仿宋" w:eastAsia="仿宋" w:hAnsi="仿宋" w:hint="eastAsia"/>
          <w:b/>
          <w:sz w:val="24"/>
        </w:rPr>
        <w:t>请务必如实填写，切勿遗漏或有误。为确保信息完整、准确，该部分内容请负责本实验课程的基层负责人签字确认</w:t>
      </w:r>
      <w:r>
        <w:rPr>
          <w:rFonts w:ascii="仿宋" w:eastAsia="仿宋" w:hAnsi="仿宋" w:hint="eastAsia"/>
          <w:sz w:val="24"/>
        </w:rPr>
        <w:t>。如发现</w:t>
      </w:r>
      <w:r>
        <w:rPr>
          <w:rFonts w:ascii="仿宋" w:eastAsia="仿宋" w:hAnsi="仿宋" w:hint="eastAsia"/>
          <w:sz w:val="24"/>
        </w:rPr>
        <w:t>该部分内容与该校物理实验课的实际情况不符，组委会有权撤消参赛教师的参赛资格或成绩，情节严重者可以取消所在学校参加同类比赛的资格一次或多次。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若每次实验课包含多个实验，</w:t>
      </w:r>
      <w:r>
        <w:rPr>
          <w:rFonts w:ascii="仿宋" w:eastAsia="仿宋" w:hAnsi="仿宋" w:hint="eastAsia"/>
          <w:b/>
          <w:sz w:val="24"/>
        </w:rPr>
        <w:t>“参赛实验详细信息”中只填写主要实验</w:t>
      </w:r>
      <w:r>
        <w:rPr>
          <w:rFonts w:ascii="仿宋" w:eastAsia="仿宋" w:hAnsi="仿宋" w:hint="eastAsia"/>
          <w:sz w:val="24"/>
        </w:rPr>
        <w:t>，附加实验或计划学时少于半次实验课学时的实验不计在内。例如：牛顿环实验作为附加实验可以和分光仪实验在一次实验课完成，填表时只需填写分光仪实验。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sz w:val="24"/>
        </w:rPr>
        <w:t>“实验名称”</w:t>
      </w:r>
      <w:r>
        <w:rPr>
          <w:rFonts w:ascii="仿宋" w:eastAsia="仿宋" w:hAnsi="仿宋" w:hint="eastAsia"/>
          <w:sz w:val="24"/>
        </w:rPr>
        <w:t>为本校物理实验课程教学大纲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sz w:val="24"/>
        </w:rPr>
        <w:t>教学计划中的实验题目全称。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sz w:val="24"/>
        </w:rPr>
        <w:t>“实验基本内容”</w:t>
      </w:r>
      <w:r>
        <w:rPr>
          <w:rFonts w:ascii="仿宋" w:eastAsia="仿宋" w:hAnsi="仿宋" w:hint="eastAsia"/>
          <w:sz w:val="24"/>
        </w:rPr>
        <w:t>用</w:t>
      </w:r>
      <w:r>
        <w:rPr>
          <w:rFonts w:ascii="仿宋" w:eastAsia="仿宋" w:hAnsi="仿宋" w:hint="eastAsia"/>
          <w:b/>
          <w:sz w:val="24"/>
        </w:rPr>
        <w:t>最简单的要素</w:t>
      </w:r>
      <w:r>
        <w:rPr>
          <w:rFonts w:ascii="仿宋" w:eastAsia="仿宋" w:hAnsi="仿宋" w:hint="eastAsia"/>
          <w:sz w:val="24"/>
        </w:rPr>
        <w:t>描述本次实验的主要内容，例如：用什么仪器、基于什么方法（或原理）、测</w:t>
      </w:r>
      <w:r>
        <w:rPr>
          <w:rFonts w:ascii="仿宋" w:eastAsia="仿宋" w:hAnsi="仿宋" w:hint="eastAsia"/>
          <w:sz w:val="24"/>
        </w:rPr>
        <w:t>量什么物理量等等。实验仪器只需说明</w:t>
      </w:r>
      <w:r>
        <w:rPr>
          <w:rFonts w:ascii="仿宋" w:eastAsia="仿宋" w:hAnsi="仿宋" w:hint="eastAsia"/>
          <w:b/>
          <w:sz w:val="24"/>
        </w:rPr>
        <w:t>主要仪器的通用名称</w:t>
      </w:r>
      <w:r>
        <w:rPr>
          <w:rFonts w:ascii="仿宋" w:eastAsia="仿宋" w:hAnsi="仿宋" w:hint="eastAsia"/>
          <w:sz w:val="24"/>
        </w:rPr>
        <w:t>，不用填写具体型号或规格，例如：只需说明示波器、惠更斯电桥、迈克尔逊干涉仪、分光仪等等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 w:hint="eastAsia"/>
          <w:sz w:val="24"/>
        </w:rPr>
      </w:pPr>
      <w:r>
        <w:rPr>
          <w:rFonts w:ascii="黑体" w:eastAsia="黑体" w:hAnsi="黑体" w:hint="eastAsia"/>
          <w:sz w:val="24"/>
        </w:rPr>
        <w:t>“实验类型”</w:t>
      </w:r>
      <w:r>
        <w:rPr>
          <w:rFonts w:ascii="仿宋" w:eastAsia="仿宋" w:hAnsi="仿宋" w:hint="eastAsia"/>
          <w:sz w:val="24"/>
        </w:rPr>
        <w:t>是指本实验属于哪个层次类型。例如：</w:t>
      </w:r>
      <w:r>
        <w:rPr>
          <w:rFonts w:ascii="仿宋" w:eastAsia="仿宋" w:hAnsi="仿宋" w:hint="eastAsia"/>
          <w:b/>
          <w:sz w:val="24"/>
        </w:rPr>
        <w:t>基础性</w:t>
      </w:r>
      <w:r>
        <w:rPr>
          <w:rFonts w:ascii="仿宋" w:eastAsia="仿宋" w:hAnsi="仿宋" w:hint="eastAsia"/>
          <w:sz w:val="24"/>
        </w:rPr>
        <w:t>实验、</w:t>
      </w:r>
      <w:r>
        <w:rPr>
          <w:rFonts w:ascii="仿宋" w:eastAsia="仿宋" w:hAnsi="仿宋" w:hint="eastAsia"/>
          <w:b/>
          <w:sz w:val="24"/>
        </w:rPr>
        <w:t>综合性</w:t>
      </w:r>
      <w:r>
        <w:rPr>
          <w:rFonts w:ascii="仿宋" w:eastAsia="仿宋" w:hAnsi="仿宋" w:hint="eastAsia"/>
          <w:sz w:val="24"/>
        </w:rPr>
        <w:t>实验、</w:t>
      </w:r>
      <w:r>
        <w:rPr>
          <w:rFonts w:ascii="仿宋" w:eastAsia="仿宋" w:hAnsi="仿宋" w:hint="eastAsia"/>
          <w:b/>
          <w:sz w:val="24"/>
        </w:rPr>
        <w:t>设计性</w:t>
      </w:r>
      <w:r>
        <w:rPr>
          <w:rFonts w:ascii="仿宋" w:eastAsia="仿宋" w:hAnsi="仿宋" w:hint="eastAsia"/>
          <w:sz w:val="24"/>
        </w:rPr>
        <w:t>实验、</w:t>
      </w:r>
      <w:r>
        <w:rPr>
          <w:rFonts w:ascii="仿宋" w:eastAsia="仿宋" w:hAnsi="仿宋" w:hint="eastAsia"/>
          <w:b/>
          <w:sz w:val="24"/>
        </w:rPr>
        <w:t>研究性</w:t>
      </w:r>
      <w:r>
        <w:rPr>
          <w:rFonts w:ascii="仿宋" w:eastAsia="仿宋" w:hAnsi="仿宋" w:hint="eastAsia"/>
          <w:sz w:val="24"/>
        </w:rPr>
        <w:t>实验等。具体含义请参见</w:t>
      </w:r>
      <w:r>
        <w:rPr>
          <w:rFonts w:ascii="仿宋" w:eastAsia="仿宋" w:hAnsi="仿宋" w:hint="eastAsia"/>
          <w:sz w:val="24"/>
        </w:rPr>
        <w:t>2010</w:t>
      </w:r>
      <w:r>
        <w:rPr>
          <w:rFonts w:ascii="仿宋" w:eastAsia="仿宋" w:hAnsi="仿宋" w:hint="eastAsia"/>
          <w:sz w:val="24"/>
        </w:rPr>
        <w:t>版《理工科类大学物理实验课程教学基本要求》。</w:t>
      </w:r>
    </w:p>
    <w:p w:rsidR="00000000" w:rsidRDefault="00C42A63">
      <w:pPr>
        <w:pStyle w:val="a7"/>
        <w:numPr>
          <w:ilvl w:val="0"/>
          <w:numId w:val="1"/>
        </w:numPr>
        <w:spacing w:beforeLines="50" w:line="276" w:lineRule="auto"/>
        <w:ind w:firstLineChars="0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sz w:val="24"/>
        </w:rPr>
        <w:t>“附加实验名称”</w:t>
      </w:r>
      <w:r>
        <w:rPr>
          <w:rFonts w:ascii="仿宋" w:eastAsia="仿宋" w:hAnsi="仿宋" w:hint="eastAsia"/>
          <w:sz w:val="24"/>
        </w:rPr>
        <w:t>为选填项，如某实验为部分学生备有附加实验，可将其名称填写在此栏。</w:t>
      </w:r>
    </w:p>
    <w:p w:rsidR="00C42A63" w:rsidRDefault="00C42A63">
      <w:pPr>
        <w:rPr>
          <w:rFonts w:hint="eastAsia"/>
        </w:rPr>
      </w:pPr>
    </w:p>
    <w:sectPr w:rsidR="00C42A63">
      <w:pgSz w:w="11906" w:h="16838"/>
      <w:pgMar w:top="1276" w:right="1365" w:bottom="851" w:left="15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A63" w:rsidRDefault="00C42A63" w:rsidP="009867E9">
      <w:r>
        <w:separator/>
      </w:r>
    </w:p>
  </w:endnote>
  <w:endnote w:type="continuationSeparator" w:id="0">
    <w:p w:rsidR="00C42A63" w:rsidRDefault="00C42A63" w:rsidP="00986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A63" w:rsidRDefault="00C42A63" w:rsidP="009867E9">
      <w:r>
        <w:separator/>
      </w:r>
    </w:p>
  </w:footnote>
  <w:footnote w:type="continuationSeparator" w:id="0">
    <w:p w:rsidR="00C42A63" w:rsidRDefault="00C42A63" w:rsidP="00986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66233"/>
    <w:multiLevelType w:val="multilevel"/>
    <w:tmpl w:val="5916623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F61B6"/>
    <w:rsid w:val="00083AFB"/>
    <w:rsid w:val="000A1DD3"/>
    <w:rsid w:val="000C2361"/>
    <w:rsid w:val="000E361A"/>
    <w:rsid w:val="000F0933"/>
    <w:rsid w:val="00177255"/>
    <w:rsid w:val="001E0A5B"/>
    <w:rsid w:val="001F20DE"/>
    <w:rsid w:val="00231EB4"/>
    <w:rsid w:val="00251768"/>
    <w:rsid w:val="002519C7"/>
    <w:rsid w:val="0026519B"/>
    <w:rsid w:val="00274440"/>
    <w:rsid w:val="00290CDD"/>
    <w:rsid w:val="002E01A7"/>
    <w:rsid w:val="00354036"/>
    <w:rsid w:val="003A349D"/>
    <w:rsid w:val="0042751A"/>
    <w:rsid w:val="00443DB6"/>
    <w:rsid w:val="00451884"/>
    <w:rsid w:val="004A0888"/>
    <w:rsid w:val="004A6DCE"/>
    <w:rsid w:val="004F109E"/>
    <w:rsid w:val="004F61B6"/>
    <w:rsid w:val="00506590"/>
    <w:rsid w:val="0057043F"/>
    <w:rsid w:val="005964DB"/>
    <w:rsid w:val="005A6230"/>
    <w:rsid w:val="005D6675"/>
    <w:rsid w:val="006059C0"/>
    <w:rsid w:val="00610EDE"/>
    <w:rsid w:val="00620778"/>
    <w:rsid w:val="0064227C"/>
    <w:rsid w:val="006A36D7"/>
    <w:rsid w:val="006E6CD4"/>
    <w:rsid w:val="006F49CE"/>
    <w:rsid w:val="007453E8"/>
    <w:rsid w:val="007642F4"/>
    <w:rsid w:val="007F4A5D"/>
    <w:rsid w:val="0084170F"/>
    <w:rsid w:val="008945EA"/>
    <w:rsid w:val="008977BD"/>
    <w:rsid w:val="008D496F"/>
    <w:rsid w:val="00924A7A"/>
    <w:rsid w:val="009475C8"/>
    <w:rsid w:val="00962A05"/>
    <w:rsid w:val="00964788"/>
    <w:rsid w:val="009867E9"/>
    <w:rsid w:val="009F4FD1"/>
    <w:rsid w:val="009F6F54"/>
    <w:rsid w:val="00A56947"/>
    <w:rsid w:val="00A57DE8"/>
    <w:rsid w:val="00AA62DF"/>
    <w:rsid w:val="00B0512B"/>
    <w:rsid w:val="00B0791B"/>
    <w:rsid w:val="00B438D2"/>
    <w:rsid w:val="00BD3B80"/>
    <w:rsid w:val="00BF15A4"/>
    <w:rsid w:val="00C42A63"/>
    <w:rsid w:val="00C75517"/>
    <w:rsid w:val="00CF6957"/>
    <w:rsid w:val="00D92D04"/>
    <w:rsid w:val="00DC2DE3"/>
    <w:rsid w:val="00DC439C"/>
    <w:rsid w:val="00DF7541"/>
    <w:rsid w:val="00E63841"/>
    <w:rsid w:val="00F2020B"/>
    <w:rsid w:val="00F831D5"/>
    <w:rsid w:val="00FA59FE"/>
    <w:rsid w:val="00FB3292"/>
    <w:rsid w:val="02FB5254"/>
    <w:rsid w:val="03481F39"/>
    <w:rsid w:val="040F45F3"/>
    <w:rsid w:val="0CEA74B6"/>
    <w:rsid w:val="10CF153B"/>
    <w:rsid w:val="11BB4B71"/>
    <w:rsid w:val="12DC7FDD"/>
    <w:rsid w:val="18A86138"/>
    <w:rsid w:val="28F87BCA"/>
    <w:rsid w:val="319A04A6"/>
    <w:rsid w:val="356A76D2"/>
    <w:rsid w:val="38623BF7"/>
    <w:rsid w:val="3F900EB5"/>
    <w:rsid w:val="42F5572A"/>
    <w:rsid w:val="58E25E99"/>
    <w:rsid w:val="594D2D41"/>
    <w:rsid w:val="60B63E8F"/>
    <w:rsid w:val="63D82138"/>
    <w:rsid w:val="64C75252"/>
    <w:rsid w:val="6B982096"/>
    <w:rsid w:val="73F4337C"/>
    <w:rsid w:val="76232D4F"/>
    <w:rsid w:val="7C747BE5"/>
    <w:rsid w:val="7D03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uiPriority w:val="99"/>
    <w:locked/>
    <w:rPr>
      <w:rFonts w:ascii="仿宋_GB2312" w:eastAsia="仿宋_GB2312" w:hAnsi="Times New Roman" w:cs="Times New Roman"/>
      <w:kern w:val="0"/>
      <w:sz w:val="24"/>
      <w:szCs w:val="24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Char1">
    <w:name w:val="页眉 Char"/>
    <w:link w:val="a6"/>
    <w:uiPriority w:val="99"/>
    <w:rPr>
      <w:kern w:val="2"/>
      <w:sz w:val="18"/>
      <w:szCs w:val="18"/>
    </w:rPr>
  </w:style>
  <w:style w:type="paragraph" w:styleId="a3">
    <w:name w:val="Body Text Indent"/>
    <w:basedOn w:val="a"/>
    <w:link w:val="Char"/>
    <w:uiPriority w:val="99"/>
    <w:pPr>
      <w:tabs>
        <w:tab w:val="left" w:pos="420"/>
      </w:tabs>
      <w:spacing w:line="600" w:lineRule="exact"/>
      <w:ind w:firstLineChars="196" w:firstLine="627"/>
    </w:pPr>
    <w:rPr>
      <w:rFonts w:ascii="仿宋_GB2312" w:eastAsia="仿宋_GB2312"/>
      <w:kern w:val="0"/>
      <w:sz w:val="32"/>
      <w:szCs w:val="24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223</Words>
  <Characters>1273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mengzm</cp:lastModifiedBy>
  <cp:revision>3</cp:revision>
  <dcterms:created xsi:type="dcterms:W3CDTF">2019-03-07T10:44:00Z</dcterms:created>
  <dcterms:modified xsi:type="dcterms:W3CDTF">2019-03-07T10:53:00Z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